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EA636" w14:textId="77777777" w:rsidR="005A5FA1" w:rsidRDefault="005A5FA1" w:rsidP="005A5FA1">
      <w:pPr>
        <w:spacing w:line="320" w:lineRule="atLeast"/>
        <w:jc w:val="both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EFA53D" wp14:editId="50A2E02A">
            <wp:simplePos x="0" y="0"/>
            <wp:positionH relativeFrom="column">
              <wp:align>left</wp:align>
            </wp:positionH>
            <wp:positionV relativeFrom="paragraph">
              <wp:posOffset>8255</wp:posOffset>
            </wp:positionV>
            <wp:extent cx="850900" cy="850900"/>
            <wp:effectExtent l="0" t="0" r="6350" b="6350"/>
            <wp:wrapSquare wrapText="bothSides"/>
            <wp:docPr id="1" name="Obrázek 1" descr="Logo_CZGBC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CZGBC_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2B32C2" w14:textId="77777777" w:rsidR="005A5FA1" w:rsidRPr="0079714D" w:rsidRDefault="005A5FA1" w:rsidP="005A5FA1">
      <w:pPr>
        <w:spacing w:after="240" w:line="320" w:lineRule="atLeast"/>
        <w:ind w:left="5664" w:firstLine="709"/>
        <w:jc w:val="right"/>
        <w:rPr>
          <w:rFonts w:ascii="Arial" w:hAnsi="Arial" w:cs="Arial"/>
          <w:b/>
        </w:rPr>
      </w:pPr>
      <w:r w:rsidRPr="0079714D">
        <w:rPr>
          <w:rFonts w:ascii="Arial" w:hAnsi="Arial" w:cs="Arial"/>
          <w:b/>
        </w:rPr>
        <w:t>TISKOVÁ ZPRÁVA</w:t>
      </w:r>
    </w:p>
    <w:p w14:paraId="34470319" w14:textId="71AD62E1" w:rsidR="005A5FA1" w:rsidRDefault="00F25905" w:rsidP="005A5FA1">
      <w:pPr>
        <w:spacing w:line="320" w:lineRule="atLeast"/>
        <w:ind w:left="5664" w:firstLine="708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</w:t>
      </w:r>
      <w:r w:rsidR="005A5FA1" w:rsidRPr="0079714D">
        <w:rPr>
          <w:rFonts w:ascii="Arial" w:hAnsi="Arial" w:cs="Arial"/>
          <w:b/>
        </w:rPr>
        <w:t xml:space="preserve">. </w:t>
      </w:r>
      <w:r w:rsidR="005A5FA1">
        <w:rPr>
          <w:rFonts w:ascii="Arial" w:hAnsi="Arial" w:cs="Arial"/>
          <w:b/>
        </w:rPr>
        <w:t>února</w:t>
      </w:r>
      <w:r w:rsidR="005A5FA1" w:rsidRPr="0079714D">
        <w:rPr>
          <w:rFonts w:ascii="Arial" w:hAnsi="Arial" w:cs="Arial"/>
          <w:b/>
        </w:rPr>
        <w:t xml:space="preserve"> 2017</w:t>
      </w:r>
    </w:p>
    <w:p w14:paraId="234EA446" w14:textId="77777777" w:rsidR="005A5FA1" w:rsidRPr="000A7768" w:rsidRDefault="005A5FA1" w:rsidP="005A5FA1">
      <w:pPr>
        <w:spacing w:line="320" w:lineRule="atLeast"/>
        <w:ind w:left="5664" w:firstLine="708"/>
        <w:jc w:val="right"/>
        <w:rPr>
          <w:rFonts w:ascii="Arial" w:hAnsi="Arial" w:cs="Arial"/>
          <w:b/>
        </w:rPr>
      </w:pPr>
    </w:p>
    <w:p w14:paraId="1B00C685" w14:textId="77777777" w:rsidR="005A5FA1" w:rsidRPr="00B07AD3" w:rsidRDefault="005A5FA1" w:rsidP="005A5FA1">
      <w:pPr>
        <w:pBdr>
          <w:top w:val="single" w:sz="12" w:space="1" w:color="auto"/>
        </w:pBdr>
        <w:spacing w:line="320" w:lineRule="atLeast"/>
        <w:rPr>
          <w:rFonts w:ascii="Arial" w:hAnsi="Arial" w:cs="Arial"/>
          <w:sz w:val="32"/>
        </w:rPr>
      </w:pPr>
    </w:p>
    <w:p w14:paraId="3CD61BBE" w14:textId="661EB027" w:rsidR="003E2DA0" w:rsidRDefault="003E2DA0" w:rsidP="005A5FA1">
      <w:pPr>
        <w:pBdr>
          <w:top w:val="single" w:sz="12" w:space="1" w:color="auto"/>
        </w:pBdr>
        <w:jc w:val="center"/>
        <w:rPr>
          <w:rFonts w:ascii="Arial" w:hAnsi="Arial" w:cs="Arial"/>
          <w:b/>
          <w:caps/>
          <w:sz w:val="28"/>
        </w:rPr>
      </w:pPr>
      <w:r>
        <w:rPr>
          <w:rFonts w:ascii="Arial" w:hAnsi="Arial" w:cs="Arial"/>
          <w:b/>
          <w:caps/>
          <w:sz w:val="28"/>
        </w:rPr>
        <w:t xml:space="preserve">V </w:t>
      </w:r>
      <w:r w:rsidR="005A5FA1">
        <w:rPr>
          <w:rFonts w:ascii="Arial" w:hAnsi="Arial" w:cs="Arial"/>
          <w:b/>
          <w:caps/>
          <w:sz w:val="28"/>
        </w:rPr>
        <w:t xml:space="preserve">KATEGORII ZDRAVÁ KANCELÁŘ SOUTĚŽE </w:t>
      </w:r>
      <w:r w:rsidR="008279E0">
        <w:rPr>
          <w:rFonts w:ascii="Arial" w:hAnsi="Arial" w:cs="Arial"/>
          <w:b/>
          <w:caps/>
          <w:sz w:val="28"/>
        </w:rPr>
        <w:t xml:space="preserve">CBRE </w:t>
      </w:r>
      <w:r w:rsidR="005A5FA1">
        <w:rPr>
          <w:rFonts w:ascii="Arial" w:hAnsi="Arial" w:cs="Arial"/>
          <w:b/>
          <w:caps/>
          <w:sz w:val="28"/>
        </w:rPr>
        <w:t xml:space="preserve">ZASEDAČKA </w:t>
      </w:r>
    </w:p>
    <w:p w14:paraId="07CC972D" w14:textId="6057ED00" w:rsidR="005A5FA1" w:rsidRDefault="005A5FA1" w:rsidP="005A5FA1">
      <w:pPr>
        <w:pBdr>
          <w:top w:val="single" w:sz="12" w:space="1" w:color="auto"/>
        </w:pBdr>
        <w:jc w:val="center"/>
        <w:rPr>
          <w:rFonts w:ascii="Arial" w:hAnsi="Arial" w:cs="Arial"/>
          <w:b/>
          <w:caps/>
          <w:sz w:val="28"/>
        </w:rPr>
      </w:pPr>
      <w:r>
        <w:rPr>
          <w:rFonts w:ascii="Arial" w:hAnsi="Arial" w:cs="Arial"/>
          <w:b/>
          <w:caps/>
          <w:sz w:val="28"/>
        </w:rPr>
        <w:t xml:space="preserve">ROKU 2016 </w:t>
      </w:r>
      <w:r w:rsidR="003E2DA0">
        <w:rPr>
          <w:rFonts w:ascii="Arial" w:hAnsi="Arial" w:cs="Arial"/>
          <w:b/>
          <w:caps/>
          <w:sz w:val="28"/>
        </w:rPr>
        <w:t>zvítězil</w:t>
      </w:r>
      <w:r>
        <w:rPr>
          <w:rFonts w:ascii="Arial" w:hAnsi="Arial" w:cs="Arial"/>
          <w:b/>
          <w:caps/>
          <w:sz w:val="28"/>
        </w:rPr>
        <w:t xml:space="preserve"> KENTICO SOFTWARE</w:t>
      </w:r>
    </w:p>
    <w:p w14:paraId="4ED053AE" w14:textId="77777777" w:rsidR="005A5FA1" w:rsidRPr="007F549B" w:rsidRDefault="005A5FA1" w:rsidP="005A5FA1">
      <w:pPr>
        <w:pBdr>
          <w:top w:val="single" w:sz="12" w:space="1" w:color="auto"/>
        </w:pBdr>
        <w:jc w:val="center"/>
        <w:rPr>
          <w:rFonts w:ascii="Arial" w:hAnsi="Arial" w:cs="Arial"/>
          <w:b/>
          <w:caps/>
          <w:sz w:val="28"/>
        </w:rPr>
      </w:pPr>
    </w:p>
    <w:p w14:paraId="2927107E" w14:textId="08ABF5F3" w:rsidR="005A5FA1" w:rsidRPr="00DD26CF" w:rsidRDefault="005A5FA1" w:rsidP="005A5FA1">
      <w:pPr>
        <w:pBdr>
          <w:top w:val="single" w:sz="12" w:space="1" w:color="auto"/>
        </w:pBd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 w:rsidRPr="00DD26CF">
        <w:rPr>
          <w:rFonts w:ascii="Arial" w:hAnsi="Arial" w:cs="Arial"/>
          <w:b/>
          <w:sz w:val="22"/>
          <w:szCs w:val="22"/>
        </w:rPr>
        <w:t xml:space="preserve">Za účasti </w:t>
      </w:r>
      <w:r w:rsidR="003E2DA0" w:rsidRPr="00DD26CF">
        <w:rPr>
          <w:rFonts w:ascii="Arial" w:hAnsi="Arial" w:cs="Arial"/>
          <w:b/>
          <w:sz w:val="22"/>
          <w:szCs w:val="22"/>
        </w:rPr>
        <w:t xml:space="preserve">finalistů a </w:t>
      </w:r>
      <w:r w:rsidRPr="00DD26CF">
        <w:rPr>
          <w:rFonts w:ascii="Arial" w:hAnsi="Arial" w:cs="Arial"/>
          <w:b/>
          <w:sz w:val="22"/>
          <w:szCs w:val="22"/>
        </w:rPr>
        <w:t>významných odborníků z oblas</w:t>
      </w:r>
      <w:r w:rsidR="00DE5F32" w:rsidRPr="00DD26CF">
        <w:rPr>
          <w:rFonts w:ascii="Arial" w:hAnsi="Arial" w:cs="Arial"/>
          <w:b/>
          <w:sz w:val="22"/>
          <w:szCs w:val="22"/>
        </w:rPr>
        <w:t>ti stavebnictví, architektury</w:t>
      </w:r>
      <w:r w:rsidR="00F02BD1" w:rsidRPr="00DD26CF">
        <w:rPr>
          <w:rFonts w:ascii="Arial" w:hAnsi="Arial" w:cs="Arial"/>
          <w:b/>
          <w:sz w:val="22"/>
          <w:szCs w:val="22"/>
        </w:rPr>
        <w:t>,</w:t>
      </w:r>
      <w:r w:rsidR="00DE5F32" w:rsidRPr="00DD26CF">
        <w:rPr>
          <w:rFonts w:ascii="Arial" w:hAnsi="Arial" w:cs="Arial"/>
          <w:b/>
          <w:sz w:val="22"/>
          <w:szCs w:val="22"/>
        </w:rPr>
        <w:t xml:space="preserve"> </w:t>
      </w:r>
      <w:r w:rsidRPr="00DD26CF">
        <w:rPr>
          <w:rFonts w:ascii="Arial" w:hAnsi="Arial" w:cs="Arial"/>
          <w:b/>
          <w:sz w:val="22"/>
          <w:szCs w:val="22"/>
        </w:rPr>
        <w:t>IT</w:t>
      </w:r>
      <w:r w:rsidR="00DE5F32" w:rsidRPr="00DD26CF">
        <w:rPr>
          <w:rFonts w:ascii="Arial" w:hAnsi="Arial" w:cs="Arial"/>
          <w:b/>
          <w:sz w:val="22"/>
          <w:szCs w:val="22"/>
        </w:rPr>
        <w:t xml:space="preserve"> a dalších oborů</w:t>
      </w:r>
      <w:r w:rsidRPr="00DD26CF">
        <w:rPr>
          <w:rFonts w:ascii="Arial" w:hAnsi="Arial" w:cs="Arial"/>
          <w:b/>
          <w:sz w:val="22"/>
          <w:szCs w:val="22"/>
        </w:rPr>
        <w:t xml:space="preserve"> proběhl</w:t>
      </w:r>
      <w:r w:rsidR="003E2DA0" w:rsidRPr="00DD26CF">
        <w:rPr>
          <w:rFonts w:ascii="Arial" w:hAnsi="Arial" w:cs="Arial"/>
          <w:b/>
          <w:sz w:val="22"/>
          <w:szCs w:val="22"/>
        </w:rPr>
        <w:t xml:space="preserve">o slavnostní vyhlášení </w:t>
      </w:r>
      <w:r w:rsidRPr="00DD26CF">
        <w:rPr>
          <w:rFonts w:ascii="Arial" w:hAnsi="Arial" w:cs="Arial"/>
          <w:b/>
          <w:sz w:val="22"/>
          <w:szCs w:val="22"/>
        </w:rPr>
        <w:t>třetí</w:t>
      </w:r>
      <w:r w:rsidR="003E2DA0" w:rsidRPr="00DD26CF">
        <w:rPr>
          <w:rFonts w:ascii="Arial" w:hAnsi="Arial" w:cs="Arial"/>
          <w:b/>
          <w:sz w:val="22"/>
          <w:szCs w:val="22"/>
        </w:rPr>
        <w:t>ho</w:t>
      </w:r>
      <w:r w:rsidRPr="00DD26CF">
        <w:rPr>
          <w:rFonts w:ascii="Arial" w:hAnsi="Arial" w:cs="Arial"/>
          <w:b/>
          <w:sz w:val="22"/>
          <w:szCs w:val="22"/>
        </w:rPr>
        <w:t xml:space="preserve"> ročník</w:t>
      </w:r>
      <w:r w:rsidR="003E2DA0" w:rsidRPr="00DD26CF">
        <w:rPr>
          <w:rFonts w:ascii="Arial" w:hAnsi="Arial" w:cs="Arial"/>
          <w:b/>
          <w:sz w:val="22"/>
          <w:szCs w:val="22"/>
        </w:rPr>
        <w:t>u</w:t>
      </w:r>
      <w:r w:rsidRPr="00DD26CF">
        <w:rPr>
          <w:rFonts w:ascii="Arial" w:hAnsi="Arial" w:cs="Arial"/>
          <w:b/>
          <w:sz w:val="22"/>
          <w:szCs w:val="22"/>
        </w:rPr>
        <w:t xml:space="preserve"> prestižní soutěže Zasedačka roku, kterou každoročně pořádá realitní poradenská společnost CBRE. Kategorie Zdravá kancelář, jejímž garantem a</w:t>
      </w:r>
      <w:r w:rsidR="00260CCD" w:rsidRPr="00DD26CF">
        <w:rPr>
          <w:rFonts w:ascii="Arial" w:hAnsi="Arial" w:cs="Arial"/>
          <w:b/>
          <w:sz w:val="22"/>
          <w:szCs w:val="22"/>
        </w:rPr>
        <w:t> </w:t>
      </w:r>
      <w:r w:rsidRPr="00DD26CF">
        <w:rPr>
          <w:rFonts w:ascii="Arial" w:hAnsi="Arial" w:cs="Arial"/>
          <w:b/>
          <w:sz w:val="22"/>
          <w:szCs w:val="22"/>
        </w:rPr>
        <w:t xml:space="preserve">hodnotitelem je už podruhé Česká rada pro šetrné budovy (CZGBC), má tedy svého vítěze. Je jím </w:t>
      </w:r>
      <w:r w:rsidR="007A1D13" w:rsidRPr="00DD26CF">
        <w:rPr>
          <w:rFonts w:ascii="Arial" w:hAnsi="Arial" w:cs="Arial"/>
          <w:b/>
          <w:sz w:val="22"/>
          <w:szCs w:val="22"/>
        </w:rPr>
        <w:t>firma</w:t>
      </w:r>
      <w:r w:rsidRPr="00DD26CF">
        <w:rPr>
          <w:rFonts w:ascii="Arial" w:hAnsi="Arial" w:cs="Arial"/>
          <w:b/>
          <w:sz w:val="22"/>
          <w:szCs w:val="22"/>
        </w:rPr>
        <w:t xml:space="preserve"> Kentico Software, která u odborné poroty zabodovala především funkčním prostorovým řešením a</w:t>
      </w:r>
      <w:r w:rsidR="00746019" w:rsidRPr="00DD26CF">
        <w:rPr>
          <w:rFonts w:ascii="Arial" w:hAnsi="Arial" w:cs="Arial"/>
          <w:b/>
          <w:sz w:val="22"/>
          <w:szCs w:val="22"/>
        </w:rPr>
        <w:t> </w:t>
      </w:r>
      <w:r w:rsidRPr="00DD26CF">
        <w:rPr>
          <w:rFonts w:ascii="Arial" w:hAnsi="Arial" w:cs="Arial"/>
          <w:b/>
          <w:sz w:val="22"/>
          <w:szCs w:val="22"/>
        </w:rPr>
        <w:t xml:space="preserve">akustickou kvalitou kanceláří. </w:t>
      </w:r>
    </w:p>
    <w:p w14:paraId="5AB07E80" w14:textId="77777777" w:rsidR="005A5FA1" w:rsidRPr="00DD26CF" w:rsidRDefault="005A5FA1" w:rsidP="005A5FA1">
      <w:pPr>
        <w:pBdr>
          <w:top w:val="single" w:sz="12" w:space="1" w:color="auto"/>
        </w:pBd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</w:p>
    <w:p w14:paraId="08BAFF89" w14:textId="56D6DCF3" w:rsidR="00062FFE" w:rsidRDefault="00CD2020" w:rsidP="005A5FA1">
      <w:pPr>
        <w:pBdr>
          <w:top w:val="single" w:sz="12" w:space="1" w:color="auto"/>
        </w:pBd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 w:rsidRPr="00DD26C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37E7E48" wp14:editId="19892446">
                <wp:simplePos x="0" y="0"/>
                <wp:positionH relativeFrom="margin">
                  <wp:align>left</wp:align>
                </wp:positionH>
                <wp:positionV relativeFrom="paragraph">
                  <wp:posOffset>4603750</wp:posOffset>
                </wp:positionV>
                <wp:extent cx="1826260" cy="314325"/>
                <wp:effectExtent l="0" t="0" r="2540" b="9525"/>
                <wp:wrapTight wrapText="bothSides">
                  <wp:wrapPolygon edited="0">
                    <wp:start x="0" y="0"/>
                    <wp:lineTo x="0" y="20945"/>
                    <wp:lineTo x="21405" y="20945"/>
                    <wp:lineTo x="21405" y="0"/>
                    <wp:lineTo x="0" y="0"/>
                  </wp:wrapPolygon>
                </wp:wrapTight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6260" cy="3143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7FE002" w14:textId="02D22A60" w:rsidR="00260CCD" w:rsidRPr="00344634" w:rsidRDefault="0075256C" w:rsidP="00260CCD">
                            <w:pPr>
                              <w:pStyle w:val="Titulek"/>
                              <w:rPr>
                                <w:rFonts w:ascii="Arial" w:hAnsi="Arial" w:cs="Arial"/>
                                <w:b/>
                                <w:i w:val="0"/>
                                <w:noProof/>
                                <w:color w:val="auto"/>
                                <w:szCs w:val="24"/>
                              </w:rPr>
                            </w:pPr>
                            <w:r w:rsidRPr="00344634">
                              <w:rPr>
                                <w:rFonts w:ascii="Arial" w:hAnsi="Arial" w:cs="Arial"/>
                                <w:i w:val="0"/>
                                <w:color w:val="auto"/>
                              </w:rPr>
                              <w:t xml:space="preserve">Kentico Software </w:t>
                            </w:r>
                            <w:r w:rsidR="007F3821" w:rsidRPr="00344634">
                              <w:rPr>
                                <w:rFonts w:ascii="Arial" w:hAnsi="Arial" w:cs="Arial"/>
                                <w:i w:val="0"/>
                                <w:color w:val="auto"/>
                              </w:rPr>
                              <w:t xml:space="preserve">– </w:t>
                            </w:r>
                            <w:r w:rsidR="00260CCD" w:rsidRPr="00344634">
                              <w:rPr>
                                <w:rFonts w:ascii="Arial" w:hAnsi="Arial" w:cs="Arial"/>
                                <w:i w:val="0"/>
                                <w:color w:val="auto"/>
                              </w:rPr>
                              <w:t xml:space="preserve">Vítěz kategorie Zdravá kancelář 2016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7E7E48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0;margin-top:362.5pt;width:143.8pt;height:24.7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" stroked="f">
                <v:textbox inset="0,0,0,0">
                  <w:txbxContent>
                    <w:p w14:paraId="317FE002" w14:textId="02D22A60" w:rsidR="00260CCD" w:rsidRPr="00344634" w:rsidRDefault="0075256C" w:rsidP="00260CCD">
                      <w:pPr>
                        <w:pStyle w:val="Titulek"/>
                        <w:rPr>
                          <w:rFonts w:ascii="Arial" w:hAnsi="Arial" w:cs="Arial"/>
                          <w:b/>
                          <w:i w:val="0"/>
                          <w:noProof/>
                          <w:color w:val="auto"/>
                          <w:szCs w:val="24"/>
                        </w:rPr>
                      </w:pPr>
                      <w:proofErr w:type="spellStart"/>
                      <w:r w:rsidRPr="00344634">
                        <w:rPr>
                          <w:rFonts w:ascii="Arial" w:hAnsi="Arial" w:cs="Arial"/>
                          <w:i w:val="0"/>
                          <w:color w:val="auto"/>
                        </w:rPr>
                        <w:t>Kentico</w:t>
                      </w:r>
                      <w:proofErr w:type="spellEnd"/>
                      <w:r w:rsidRPr="00344634">
                        <w:rPr>
                          <w:rFonts w:ascii="Arial" w:hAnsi="Arial" w:cs="Arial"/>
                          <w:i w:val="0"/>
                          <w:color w:val="auto"/>
                        </w:rPr>
                        <w:t xml:space="preserve"> Software </w:t>
                      </w:r>
                      <w:r w:rsidR="007F3821" w:rsidRPr="00344634">
                        <w:rPr>
                          <w:rFonts w:ascii="Arial" w:hAnsi="Arial" w:cs="Arial"/>
                          <w:i w:val="0"/>
                          <w:color w:val="auto"/>
                        </w:rPr>
                        <w:t xml:space="preserve">– </w:t>
                      </w:r>
                      <w:r w:rsidR="00260CCD" w:rsidRPr="00344634">
                        <w:rPr>
                          <w:rFonts w:ascii="Arial" w:hAnsi="Arial" w:cs="Arial"/>
                          <w:i w:val="0"/>
                          <w:color w:val="auto"/>
                        </w:rPr>
                        <w:t xml:space="preserve">Vítěz kategorie Zdravá kancelář 2016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38657987" wp14:editId="7ACDB701">
            <wp:simplePos x="0" y="0"/>
            <wp:positionH relativeFrom="margin">
              <wp:align>left</wp:align>
            </wp:positionH>
            <wp:positionV relativeFrom="paragraph">
              <wp:posOffset>3279140</wp:posOffset>
            </wp:positionV>
            <wp:extent cx="1826260" cy="1214120"/>
            <wp:effectExtent l="0" t="0" r="2540" b="5080"/>
            <wp:wrapTight wrapText="bothSides">
              <wp:wrapPolygon edited="0">
                <wp:start x="0" y="0"/>
                <wp:lineTo x="0" y="21351"/>
                <wp:lineTo x="21405" y="21351"/>
                <wp:lineTo x="21405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entico1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260" cy="121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i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39C1D17E" wp14:editId="0BE7379D">
            <wp:simplePos x="0" y="0"/>
            <wp:positionH relativeFrom="margin">
              <wp:align>left</wp:align>
            </wp:positionH>
            <wp:positionV relativeFrom="paragraph">
              <wp:posOffset>1936115</wp:posOffset>
            </wp:positionV>
            <wp:extent cx="1835785" cy="1219835"/>
            <wp:effectExtent l="0" t="0" r="0" b="0"/>
            <wp:wrapTight wrapText="bothSides">
              <wp:wrapPolygon edited="0">
                <wp:start x="0" y="0"/>
                <wp:lineTo x="0" y="21251"/>
                <wp:lineTo x="21294" y="21251"/>
                <wp:lineTo x="2129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ENTICO 091_2_3_4_tonemappe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785" cy="1219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5FA1" w:rsidRPr="00DD26CF">
        <w:rPr>
          <w:rFonts w:ascii="Arial" w:hAnsi="Arial" w:cs="Arial"/>
          <w:sz w:val="22"/>
          <w:szCs w:val="22"/>
        </w:rPr>
        <w:t xml:space="preserve">Zdravá kancelář je jednou z šesti </w:t>
      </w:r>
      <w:r w:rsidR="00632DF3" w:rsidRPr="00DD26CF">
        <w:rPr>
          <w:rFonts w:ascii="Arial" w:hAnsi="Arial" w:cs="Arial"/>
          <w:sz w:val="22"/>
          <w:szCs w:val="22"/>
        </w:rPr>
        <w:t xml:space="preserve">kategorií </w:t>
      </w:r>
      <w:r w:rsidR="005A5FA1" w:rsidRPr="00DD26CF">
        <w:rPr>
          <w:rFonts w:ascii="Arial" w:hAnsi="Arial" w:cs="Arial"/>
          <w:sz w:val="22"/>
          <w:szCs w:val="22"/>
        </w:rPr>
        <w:t xml:space="preserve">soutěže </w:t>
      </w:r>
      <w:hyperlink r:id="rId10" w:history="1">
        <w:r w:rsidR="008279E0" w:rsidRPr="00DD26CF">
          <w:rPr>
            <w:rStyle w:val="Hypertextovodkaz"/>
            <w:rFonts w:ascii="Arial" w:hAnsi="Arial" w:cs="Arial"/>
            <w:sz w:val="22"/>
            <w:szCs w:val="22"/>
          </w:rPr>
          <w:t>CBRE Z</w:t>
        </w:r>
        <w:r w:rsidR="005A5FA1" w:rsidRPr="00DD26CF">
          <w:rPr>
            <w:rStyle w:val="Hypertextovodkaz"/>
            <w:rFonts w:ascii="Arial" w:hAnsi="Arial" w:cs="Arial"/>
            <w:sz w:val="22"/>
            <w:szCs w:val="22"/>
          </w:rPr>
          <w:t>asedačka roku</w:t>
        </w:r>
      </w:hyperlink>
      <w:r w:rsidR="005A5FA1" w:rsidRPr="00DD26CF">
        <w:rPr>
          <w:rFonts w:ascii="Arial" w:hAnsi="Arial" w:cs="Arial"/>
          <w:sz w:val="22"/>
          <w:szCs w:val="22"/>
        </w:rPr>
        <w:t>. Jejím cílem pod patronátem CZGBC je podporovat udržitelný rozvoj kanceláří s důrazem na kvalitu vnitřního prostředí, jejíž význam roste se stupňujícími se požadavky na zdraví</w:t>
      </w:r>
      <w:r w:rsidR="0017484C" w:rsidRPr="00DD26CF">
        <w:rPr>
          <w:rFonts w:ascii="Arial" w:hAnsi="Arial" w:cs="Arial"/>
          <w:sz w:val="22"/>
          <w:szCs w:val="22"/>
        </w:rPr>
        <w:t>, spokojenost a</w:t>
      </w:r>
      <w:r w:rsidR="00746019" w:rsidRPr="00DD26CF">
        <w:rPr>
          <w:rFonts w:ascii="Arial" w:hAnsi="Arial" w:cs="Arial"/>
          <w:sz w:val="22"/>
          <w:szCs w:val="22"/>
        </w:rPr>
        <w:t> </w:t>
      </w:r>
      <w:r w:rsidR="0017484C" w:rsidRPr="00DD26CF">
        <w:rPr>
          <w:rFonts w:ascii="Arial" w:hAnsi="Arial" w:cs="Arial"/>
          <w:sz w:val="22"/>
          <w:szCs w:val="22"/>
        </w:rPr>
        <w:t>produktivitu</w:t>
      </w:r>
      <w:r w:rsidR="005A5FA1" w:rsidRPr="00DD26CF">
        <w:rPr>
          <w:rFonts w:ascii="Arial" w:hAnsi="Arial" w:cs="Arial"/>
          <w:sz w:val="22"/>
          <w:szCs w:val="22"/>
        </w:rPr>
        <w:t xml:space="preserve"> zaměstnanců.</w:t>
      </w:r>
      <w:r w:rsidR="000F0080" w:rsidRPr="00DD26CF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6C61E8" w:rsidRPr="00DD26CF">
          <w:rPr>
            <w:rStyle w:val="Hypertextovodkaz"/>
            <w:rFonts w:ascii="Arial" w:hAnsi="Arial" w:cs="Arial"/>
            <w:sz w:val="22"/>
            <w:szCs w:val="22"/>
          </w:rPr>
          <w:t>Z</w:t>
        </w:r>
        <w:r w:rsidR="000F0080" w:rsidRPr="00DD26CF">
          <w:rPr>
            <w:rStyle w:val="Hypertextovodkaz"/>
            <w:rFonts w:ascii="Arial" w:hAnsi="Arial" w:cs="Arial"/>
            <w:sz w:val="22"/>
            <w:szCs w:val="22"/>
          </w:rPr>
          <w:t>dravé vnitřní prostředí</w:t>
        </w:r>
      </w:hyperlink>
      <w:r w:rsidR="000F0080" w:rsidRPr="00DD26CF">
        <w:rPr>
          <w:rFonts w:ascii="Arial" w:hAnsi="Arial" w:cs="Arial"/>
          <w:sz w:val="22"/>
          <w:szCs w:val="22"/>
        </w:rPr>
        <w:t xml:space="preserve"> se </w:t>
      </w:r>
      <w:r w:rsidR="006C61E8" w:rsidRPr="00DD26CF">
        <w:rPr>
          <w:rFonts w:ascii="Arial" w:hAnsi="Arial" w:cs="Arial"/>
          <w:sz w:val="22"/>
          <w:szCs w:val="22"/>
        </w:rPr>
        <w:t xml:space="preserve">tak </w:t>
      </w:r>
      <w:r w:rsidR="000F0080" w:rsidRPr="00DD26CF">
        <w:rPr>
          <w:rFonts w:ascii="Arial" w:hAnsi="Arial" w:cs="Arial"/>
          <w:sz w:val="22"/>
          <w:szCs w:val="22"/>
        </w:rPr>
        <w:t xml:space="preserve">pro zaměstnavatele </w:t>
      </w:r>
      <w:r w:rsidR="00B66435" w:rsidRPr="00DD26CF">
        <w:rPr>
          <w:rFonts w:ascii="Arial" w:hAnsi="Arial" w:cs="Arial"/>
          <w:sz w:val="22"/>
          <w:szCs w:val="22"/>
        </w:rPr>
        <w:t xml:space="preserve">stává </w:t>
      </w:r>
      <w:r w:rsidR="000F0080" w:rsidRPr="00DD26CF">
        <w:rPr>
          <w:rFonts w:ascii="Arial" w:hAnsi="Arial" w:cs="Arial"/>
          <w:sz w:val="22"/>
          <w:szCs w:val="22"/>
        </w:rPr>
        <w:t>konkurenční výhodou.</w:t>
      </w:r>
      <w:r w:rsidR="00632DF3" w:rsidRPr="00DD26CF">
        <w:rPr>
          <w:rFonts w:ascii="Arial" w:hAnsi="Arial" w:cs="Arial"/>
          <w:sz w:val="22"/>
          <w:szCs w:val="22"/>
        </w:rPr>
        <w:t xml:space="preserve"> Ambicí Rady v rámci </w:t>
      </w:r>
      <w:r w:rsidR="00B66435" w:rsidRPr="00DD26CF">
        <w:rPr>
          <w:rFonts w:ascii="Arial" w:hAnsi="Arial" w:cs="Arial"/>
          <w:sz w:val="22"/>
          <w:szCs w:val="22"/>
        </w:rPr>
        <w:t>této soutěže</w:t>
      </w:r>
      <w:r w:rsidR="00632DF3" w:rsidRPr="00DD26CF">
        <w:rPr>
          <w:rFonts w:ascii="Arial" w:hAnsi="Arial" w:cs="Arial"/>
          <w:sz w:val="22"/>
          <w:szCs w:val="22"/>
        </w:rPr>
        <w:t xml:space="preserve"> je</w:t>
      </w:r>
      <w:r w:rsidR="00A6494A" w:rsidRPr="00DD26CF">
        <w:rPr>
          <w:rFonts w:ascii="Arial" w:hAnsi="Arial" w:cs="Arial"/>
          <w:sz w:val="22"/>
          <w:szCs w:val="22"/>
        </w:rPr>
        <w:t xml:space="preserve"> </w:t>
      </w:r>
      <w:r w:rsidR="000F0080" w:rsidRPr="00DD26CF">
        <w:rPr>
          <w:rFonts w:ascii="Arial" w:hAnsi="Arial" w:cs="Arial"/>
          <w:sz w:val="22"/>
          <w:szCs w:val="22"/>
        </w:rPr>
        <w:t>skrze odbornost svých členů</w:t>
      </w:r>
      <w:r w:rsidR="00632DF3" w:rsidRPr="00DD26CF">
        <w:rPr>
          <w:rFonts w:ascii="Arial" w:hAnsi="Arial" w:cs="Arial"/>
          <w:sz w:val="22"/>
          <w:szCs w:val="22"/>
        </w:rPr>
        <w:t xml:space="preserve"> poukazovat na příklady dobré praxe, tak aby se</w:t>
      </w:r>
      <w:r w:rsidR="000F0080" w:rsidRPr="00DD26CF">
        <w:rPr>
          <w:rFonts w:ascii="Arial" w:hAnsi="Arial" w:cs="Arial"/>
          <w:sz w:val="22"/>
          <w:szCs w:val="22"/>
        </w:rPr>
        <w:t xml:space="preserve"> </w:t>
      </w:r>
      <w:r w:rsidR="00CA3B2E" w:rsidRPr="00DD26CF">
        <w:rPr>
          <w:rFonts w:ascii="Arial" w:hAnsi="Arial" w:cs="Arial"/>
          <w:sz w:val="22"/>
          <w:szCs w:val="22"/>
        </w:rPr>
        <w:t xml:space="preserve">kvalitní </w:t>
      </w:r>
      <w:r w:rsidR="000F0080" w:rsidRPr="00DD26CF">
        <w:rPr>
          <w:rFonts w:ascii="Arial" w:hAnsi="Arial" w:cs="Arial"/>
          <w:sz w:val="22"/>
          <w:szCs w:val="22"/>
        </w:rPr>
        <w:t>vnitřní prostředí</w:t>
      </w:r>
      <w:r w:rsidR="00A6494A" w:rsidRPr="00DD26CF">
        <w:rPr>
          <w:rFonts w:ascii="Arial" w:hAnsi="Arial" w:cs="Arial"/>
          <w:sz w:val="22"/>
          <w:szCs w:val="22"/>
        </w:rPr>
        <w:t xml:space="preserve"> </w:t>
      </w:r>
      <w:r w:rsidR="00004BB5" w:rsidRPr="00DD26CF">
        <w:rPr>
          <w:rFonts w:ascii="Arial" w:hAnsi="Arial" w:cs="Arial"/>
          <w:sz w:val="22"/>
          <w:szCs w:val="22"/>
        </w:rPr>
        <w:t xml:space="preserve">stalo </w:t>
      </w:r>
      <w:r w:rsidR="00A6494A" w:rsidRPr="00DD26CF">
        <w:rPr>
          <w:rFonts w:ascii="Arial" w:hAnsi="Arial" w:cs="Arial"/>
          <w:sz w:val="22"/>
          <w:szCs w:val="22"/>
        </w:rPr>
        <w:t>naprostým</w:t>
      </w:r>
      <w:r w:rsidR="00632DF3" w:rsidRPr="00DD26CF">
        <w:rPr>
          <w:rFonts w:ascii="Arial" w:hAnsi="Arial" w:cs="Arial"/>
          <w:sz w:val="22"/>
          <w:szCs w:val="22"/>
        </w:rPr>
        <w:t xml:space="preserve"> standardem českých kanceláří. </w:t>
      </w:r>
      <w:r w:rsidR="00004BB5" w:rsidRPr="00DD26CF">
        <w:rPr>
          <w:rFonts w:ascii="Arial" w:hAnsi="Arial" w:cs="Arial"/>
          <w:sz w:val="22"/>
          <w:szCs w:val="22"/>
        </w:rPr>
        <w:t xml:space="preserve">O tom, že se daří tento cíl naplňovat, svědčí i množství </w:t>
      </w:r>
      <w:r w:rsidR="00542F26" w:rsidRPr="00DD26CF">
        <w:rPr>
          <w:rFonts w:ascii="Arial" w:hAnsi="Arial" w:cs="Arial"/>
          <w:sz w:val="22"/>
          <w:szCs w:val="22"/>
        </w:rPr>
        <w:t>soutěžících</w:t>
      </w:r>
      <w:r w:rsidR="00004BB5" w:rsidRPr="00DD26CF">
        <w:rPr>
          <w:rFonts w:ascii="Arial" w:hAnsi="Arial" w:cs="Arial"/>
          <w:sz w:val="22"/>
          <w:szCs w:val="22"/>
        </w:rPr>
        <w:t>, kte</w:t>
      </w:r>
      <w:r w:rsidR="00542F26" w:rsidRPr="00DD26CF">
        <w:rPr>
          <w:rFonts w:ascii="Arial" w:hAnsi="Arial" w:cs="Arial"/>
          <w:sz w:val="22"/>
          <w:szCs w:val="22"/>
        </w:rPr>
        <w:t>ří</w:t>
      </w:r>
      <w:r w:rsidR="00004BB5" w:rsidRPr="00DD26CF">
        <w:rPr>
          <w:rFonts w:ascii="Arial" w:hAnsi="Arial" w:cs="Arial"/>
          <w:sz w:val="22"/>
          <w:szCs w:val="22"/>
        </w:rPr>
        <w:t xml:space="preserve"> se letos </w:t>
      </w:r>
      <w:r w:rsidR="005A5FA1" w:rsidRPr="00DD26CF">
        <w:rPr>
          <w:rFonts w:ascii="Arial" w:hAnsi="Arial" w:cs="Arial"/>
          <w:sz w:val="22"/>
          <w:szCs w:val="22"/>
        </w:rPr>
        <w:t xml:space="preserve">do </w:t>
      </w:r>
      <w:r w:rsidR="00A6494A" w:rsidRPr="00DD26CF">
        <w:rPr>
          <w:rFonts w:ascii="Arial" w:hAnsi="Arial" w:cs="Arial"/>
          <w:sz w:val="22"/>
          <w:szCs w:val="22"/>
        </w:rPr>
        <w:t xml:space="preserve">Zdravé kanceláře </w:t>
      </w:r>
      <w:r w:rsidR="00004BB5" w:rsidRPr="00DD26CF">
        <w:rPr>
          <w:rFonts w:ascii="Arial" w:hAnsi="Arial" w:cs="Arial"/>
          <w:sz w:val="22"/>
          <w:szCs w:val="22"/>
        </w:rPr>
        <w:t>přihlásil</w:t>
      </w:r>
      <w:r w:rsidR="00542F26" w:rsidRPr="00DD26CF">
        <w:rPr>
          <w:rFonts w:ascii="Arial" w:hAnsi="Arial" w:cs="Arial"/>
          <w:sz w:val="22"/>
          <w:szCs w:val="22"/>
        </w:rPr>
        <w:t>i</w:t>
      </w:r>
      <w:r w:rsidR="00004BB5" w:rsidRPr="00DD26CF">
        <w:rPr>
          <w:rFonts w:ascii="Arial" w:hAnsi="Arial" w:cs="Arial"/>
          <w:sz w:val="22"/>
          <w:szCs w:val="22"/>
        </w:rPr>
        <w:t xml:space="preserve">. </w:t>
      </w:r>
      <w:r w:rsidR="00A6494A" w:rsidRPr="00DD26CF">
        <w:rPr>
          <w:rFonts w:ascii="Arial" w:hAnsi="Arial" w:cs="Arial"/>
          <w:sz w:val="22"/>
          <w:szCs w:val="22"/>
        </w:rPr>
        <w:t xml:space="preserve">Do </w:t>
      </w:r>
      <w:r w:rsidR="005A5FA1" w:rsidRPr="00DD26CF">
        <w:rPr>
          <w:rFonts w:ascii="Arial" w:hAnsi="Arial" w:cs="Arial"/>
          <w:sz w:val="22"/>
          <w:szCs w:val="22"/>
        </w:rPr>
        <w:t>závěrečného finále s</w:t>
      </w:r>
      <w:r w:rsidR="0017484C" w:rsidRPr="00DD26CF">
        <w:rPr>
          <w:rFonts w:ascii="Arial" w:hAnsi="Arial" w:cs="Arial"/>
          <w:sz w:val="22"/>
          <w:szCs w:val="22"/>
        </w:rPr>
        <w:t xml:space="preserve">e však </w:t>
      </w:r>
      <w:r w:rsidR="00542F26" w:rsidRPr="00DD26CF">
        <w:rPr>
          <w:rFonts w:ascii="Arial" w:hAnsi="Arial" w:cs="Arial"/>
          <w:sz w:val="22"/>
          <w:szCs w:val="22"/>
        </w:rPr>
        <w:t xml:space="preserve">dostali </w:t>
      </w:r>
      <w:r w:rsidR="0017484C" w:rsidRPr="00DD26CF">
        <w:rPr>
          <w:rFonts w:ascii="Arial" w:hAnsi="Arial" w:cs="Arial"/>
          <w:sz w:val="22"/>
          <w:szCs w:val="22"/>
        </w:rPr>
        <w:t xml:space="preserve">pouze čtyři. Absolutním vítězem se po </w:t>
      </w:r>
      <w:r w:rsidR="003E2DA0" w:rsidRPr="00DD26CF">
        <w:rPr>
          <w:rFonts w:ascii="Arial" w:hAnsi="Arial" w:cs="Arial"/>
          <w:sz w:val="22"/>
          <w:szCs w:val="22"/>
        </w:rPr>
        <w:t xml:space="preserve">vyhodnocení </w:t>
      </w:r>
      <w:r w:rsidR="003958B4" w:rsidRPr="00DD26CF">
        <w:rPr>
          <w:rFonts w:ascii="Arial" w:hAnsi="Arial" w:cs="Arial"/>
          <w:sz w:val="22"/>
          <w:szCs w:val="22"/>
        </w:rPr>
        <w:t xml:space="preserve">dotazníků zohledňujících subjektivní vnímání prostoru uživateli a </w:t>
      </w:r>
      <w:r w:rsidR="007A1D13" w:rsidRPr="00DD26CF">
        <w:rPr>
          <w:rFonts w:ascii="Arial" w:hAnsi="Arial" w:cs="Arial"/>
          <w:sz w:val="22"/>
          <w:szCs w:val="22"/>
        </w:rPr>
        <w:t>technických kritérií</w:t>
      </w:r>
      <w:r w:rsidR="00DD44B2" w:rsidRPr="00DD26CF">
        <w:rPr>
          <w:rFonts w:ascii="Arial" w:hAnsi="Arial" w:cs="Arial"/>
          <w:sz w:val="22"/>
          <w:szCs w:val="22"/>
        </w:rPr>
        <w:t xml:space="preserve"> definovaných odborníky</w:t>
      </w:r>
      <w:r w:rsidR="00A6494A" w:rsidRPr="00DD26CF">
        <w:rPr>
          <w:rFonts w:ascii="Arial" w:hAnsi="Arial" w:cs="Arial"/>
          <w:sz w:val="22"/>
          <w:szCs w:val="22"/>
        </w:rPr>
        <w:t xml:space="preserve"> </w:t>
      </w:r>
      <w:r w:rsidR="00185682" w:rsidRPr="00DD26CF">
        <w:rPr>
          <w:rFonts w:ascii="Arial" w:hAnsi="Arial" w:cs="Arial"/>
          <w:sz w:val="22"/>
          <w:szCs w:val="22"/>
        </w:rPr>
        <w:t xml:space="preserve">Rady </w:t>
      </w:r>
      <w:r w:rsidR="007A1D13" w:rsidRPr="00DD26CF">
        <w:rPr>
          <w:rFonts w:ascii="Arial" w:hAnsi="Arial" w:cs="Arial"/>
          <w:sz w:val="22"/>
          <w:szCs w:val="22"/>
        </w:rPr>
        <w:t>stal specialista v oblasti digitálního marketingu</w:t>
      </w:r>
      <w:r w:rsidR="0017484C" w:rsidRPr="00DD26CF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="0017484C" w:rsidRPr="00DD26CF">
          <w:rPr>
            <w:rStyle w:val="Hypertextovodkaz"/>
            <w:rFonts w:ascii="Arial" w:hAnsi="Arial" w:cs="Arial"/>
            <w:sz w:val="22"/>
            <w:szCs w:val="22"/>
          </w:rPr>
          <w:t>Kentico Software</w:t>
        </w:r>
      </w:hyperlink>
      <w:r w:rsidR="0017484C" w:rsidRPr="00DD26CF">
        <w:rPr>
          <w:rFonts w:ascii="Arial" w:hAnsi="Arial" w:cs="Arial"/>
          <w:sz w:val="22"/>
          <w:szCs w:val="22"/>
        </w:rPr>
        <w:t xml:space="preserve">. </w:t>
      </w:r>
      <w:r w:rsidR="0086713E" w:rsidRPr="00DD26CF">
        <w:rPr>
          <w:rFonts w:ascii="Arial" w:hAnsi="Arial" w:cs="Arial"/>
          <w:sz w:val="22"/>
          <w:szCs w:val="22"/>
        </w:rPr>
        <w:t>Ten zaujal porotce nejen funkčn</w:t>
      </w:r>
      <w:r w:rsidR="004722EE" w:rsidRPr="00DD26CF">
        <w:rPr>
          <w:rFonts w:ascii="Arial" w:hAnsi="Arial" w:cs="Arial"/>
          <w:sz w:val="22"/>
          <w:szCs w:val="22"/>
        </w:rPr>
        <w:t>ím členění</w:t>
      </w:r>
      <w:r w:rsidR="00746019" w:rsidRPr="00DD26CF">
        <w:rPr>
          <w:rFonts w:ascii="Arial" w:hAnsi="Arial" w:cs="Arial"/>
          <w:sz w:val="22"/>
          <w:szCs w:val="22"/>
        </w:rPr>
        <w:t>m</w:t>
      </w:r>
      <w:r w:rsidR="004722EE" w:rsidRPr="00DD26CF">
        <w:rPr>
          <w:rFonts w:ascii="Arial" w:hAnsi="Arial" w:cs="Arial"/>
          <w:sz w:val="22"/>
          <w:szCs w:val="22"/>
        </w:rPr>
        <w:t xml:space="preserve"> </w:t>
      </w:r>
      <w:r w:rsidR="00746019" w:rsidRPr="00DD26CF">
        <w:rPr>
          <w:rFonts w:ascii="Arial" w:hAnsi="Arial" w:cs="Arial"/>
          <w:sz w:val="22"/>
          <w:szCs w:val="22"/>
        </w:rPr>
        <w:t>místností</w:t>
      </w:r>
      <w:r w:rsidR="0086713E" w:rsidRPr="00DD26CF">
        <w:rPr>
          <w:rFonts w:ascii="Arial" w:hAnsi="Arial" w:cs="Arial"/>
          <w:sz w:val="22"/>
          <w:szCs w:val="22"/>
        </w:rPr>
        <w:t>, ale i</w:t>
      </w:r>
      <w:r w:rsidR="00746019" w:rsidRPr="00DD26CF">
        <w:rPr>
          <w:rFonts w:ascii="Arial" w:hAnsi="Arial" w:cs="Arial"/>
          <w:sz w:val="22"/>
          <w:szCs w:val="22"/>
        </w:rPr>
        <w:t> </w:t>
      </w:r>
      <w:r w:rsidR="004722EE" w:rsidRPr="00DD26CF">
        <w:rPr>
          <w:rFonts w:ascii="Arial" w:hAnsi="Arial" w:cs="Arial"/>
          <w:sz w:val="22"/>
          <w:szCs w:val="22"/>
        </w:rPr>
        <w:t xml:space="preserve">jejich </w:t>
      </w:r>
      <w:r w:rsidR="0086713E" w:rsidRPr="00DD26CF">
        <w:rPr>
          <w:rFonts w:ascii="Arial" w:hAnsi="Arial" w:cs="Arial"/>
          <w:sz w:val="22"/>
          <w:szCs w:val="22"/>
        </w:rPr>
        <w:t>vysokou akustickou kvalitou</w:t>
      </w:r>
      <w:r w:rsidR="004722EE" w:rsidRPr="00DD26CF">
        <w:rPr>
          <w:rFonts w:ascii="Arial" w:hAnsi="Arial" w:cs="Arial"/>
          <w:sz w:val="22"/>
          <w:szCs w:val="22"/>
        </w:rPr>
        <w:t>. Díky využití jednotlivých prvků</w:t>
      </w:r>
      <w:r w:rsidR="003958B4" w:rsidRPr="00DD26CF">
        <w:rPr>
          <w:rFonts w:ascii="Arial" w:hAnsi="Arial" w:cs="Arial"/>
          <w:sz w:val="22"/>
          <w:szCs w:val="22"/>
        </w:rPr>
        <w:t xml:space="preserve"> </w:t>
      </w:r>
      <w:r w:rsidR="004722EE" w:rsidRPr="00DD26CF">
        <w:rPr>
          <w:rFonts w:ascii="Arial" w:hAnsi="Arial" w:cs="Arial"/>
          <w:sz w:val="22"/>
          <w:szCs w:val="22"/>
        </w:rPr>
        <w:t xml:space="preserve">snižujících hlukové zatížení </w:t>
      </w:r>
      <w:r w:rsidR="0086713E" w:rsidRPr="00DD26CF">
        <w:rPr>
          <w:rFonts w:ascii="Arial" w:hAnsi="Arial" w:cs="Arial"/>
          <w:sz w:val="22"/>
          <w:szCs w:val="22"/>
        </w:rPr>
        <w:t xml:space="preserve">jsou skutečně tiché. </w:t>
      </w:r>
      <w:r w:rsidR="0086713E" w:rsidRPr="00DD26CF">
        <w:rPr>
          <w:rFonts w:ascii="Arial" w:hAnsi="Arial" w:cs="Arial"/>
          <w:i/>
          <w:sz w:val="22"/>
          <w:szCs w:val="22"/>
        </w:rPr>
        <w:t>„Vhodné a precizní akustické řešení je nezbytné pro klid při práci a schopnost soustředit se. Trvale vysoká hladina zvuku na pracovišti totiž znamená až 66% pokles výkonu</w:t>
      </w:r>
      <w:r w:rsidR="003E2DA0" w:rsidRPr="00DD26CF">
        <w:rPr>
          <w:rFonts w:ascii="Arial" w:hAnsi="Arial" w:cs="Arial"/>
          <w:i/>
          <w:sz w:val="22"/>
          <w:szCs w:val="22"/>
        </w:rPr>
        <w:t xml:space="preserve">. </w:t>
      </w:r>
      <w:r w:rsidR="003958B4" w:rsidRPr="00DD26CF">
        <w:rPr>
          <w:rFonts w:ascii="Arial" w:hAnsi="Arial" w:cs="Arial"/>
          <w:i/>
          <w:sz w:val="22"/>
          <w:szCs w:val="22"/>
        </w:rPr>
        <w:t>Firemní</w:t>
      </w:r>
      <w:r w:rsidR="003E2DA0" w:rsidRPr="00DD26CF">
        <w:rPr>
          <w:rFonts w:ascii="Arial" w:hAnsi="Arial" w:cs="Arial"/>
          <w:i/>
          <w:sz w:val="22"/>
          <w:szCs w:val="22"/>
        </w:rPr>
        <w:t xml:space="preserve"> zázemí Kentico Software nás navíc oslovilo i</w:t>
      </w:r>
      <w:r w:rsidR="002140EC" w:rsidRPr="00DD26CF">
        <w:rPr>
          <w:rFonts w:ascii="Arial" w:hAnsi="Arial" w:cs="Arial"/>
          <w:i/>
          <w:sz w:val="22"/>
          <w:szCs w:val="22"/>
        </w:rPr>
        <w:t> </w:t>
      </w:r>
      <w:r w:rsidR="003E2DA0" w:rsidRPr="00DD26CF">
        <w:rPr>
          <w:rFonts w:ascii="Arial" w:hAnsi="Arial" w:cs="Arial"/>
          <w:i/>
          <w:sz w:val="22"/>
          <w:szCs w:val="22"/>
        </w:rPr>
        <w:t xml:space="preserve">velice efektivním rozvržením prostoru, </w:t>
      </w:r>
      <w:r w:rsidR="006C61E8" w:rsidRPr="00DD26CF">
        <w:rPr>
          <w:rFonts w:ascii="Arial" w:hAnsi="Arial" w:cs="Arial"/>
          <w:i/>
          <w:sz w:val="22"/>
          <w:szCs w:val="22"/>
        </w:rPr>
        <w:t xml:space="preserve">který bere </w:t>
      </w:r>
      <w:r w:rsidR="00E946BC" w:rsidRPr="00DD26CF">
        <w:rPr>
          <w:rFonts w:ascii="Arial" w:hAnsi="Arial" w:cs="Arial"/>
          <w:i/>
          <w:sz w:val="22"/>
          <w:szCs w:val="22"/>
        </w:rPr>
        <w:t>ohled na různé typy pracovní</w:t>
      </w:r>
      <w:r w:rsidR="006C61E8" w:rsidRPr="00DD26CF">
        <w:rPr>
          <w:rFonts w:ascii="Arial" w:hAnsi="Arial" w:cs="Arial"/>
          <w:i/>
          <w:sz w:val="22"/>
          <w:szCs w:val="22"/>
        </w:rPr>
        <w:t>ch</w:t>
      </w:r>
      <w:r w:rsidR="00E946BC" w:rsidRPr="00DD26CF">
        <w:rPr>
          <w:rFonts w:ascii="Arial" w:hAnsi="Arial" w:cs="Arial"/>
          <w:i/>
          <w:sz w:val="22"/>
          <w:szCs w:val="22"/>
        </w:rPr>
        <w:t xml:space="preserve"> činnost</w:t>
      </w:r>
      <w:r w:rsidR="006C61E8" w:rsidRPr="00DD26CF">
        <w:rPr>
          <w:rFonts w:ascii="Arial" w:hAnsi="Arial" w:cs="Arial"/>
          <w:i/>
          <w:sz w:val="22"/>
          <w:szCs w:val="22"/>
        </w:rPr>
        <w:t>í</w:t>
      </w:r>
      <w:r w:rsidR="00E946BC" w:rsidRPr="00DD26CF">
        <w:rPr>
          <w:rFonts w:ascii="Arial" w:hAnsi="Arial" w:cs="Arial"/>
          <w:i/>
          <w:sz w:val="22"/>
          <w:szCs w:val="22"/>
        </w:rPr>
        <w:t xml:space="preserve">. </w:t>
      </w:r>
      <w:r w:rsidR="00757B7C" w:rsidRPr="00DD26CF">
        <w:rPr>
          <w:rFonts w:ascii="Arial" w:hAnsi="Arial" w:cs="Arial"/>
          <w:i/>
          <w:sz w:val="22"/>
          <w:szCs w:val="22"/>
        </w:rPr>
        <w:t xml:space="preserve">Jak se při naší hodnotící návštěvě ukázalo, </w:t>
      </w:r>
      <w:r w:rsidR="00185682" w:rsidRPr="00DD26CF">
        <w:rPr>
          <w:rFonts w:ascii="Arial" w:hAnsi="Arial" w:cs="Arial"/>
          <w:i/>
          <w:sz w:val="22"/>
          <w:szCs w:val="22"/>
        </w:rPr>
        <w:t>díky kvalitně odvedené práci při projektování interiéru</w:t>
      </w:r>
      <w:r w:rsidR="00185682" w:rsidRPr="00DD26CF" w:rsidDel="006C61E8">
        <w:rPr>
          <w:rFonts w:ascii="Arial" w:hAnsi="Arial" w:cs="Arial"/>
          <w:i/>
          <w:sz w:val="22"/>
          <w:szCs w:val="22"/>
        </w:rPr>
        <w:t xml:space="preserve"> </w:t>
      </w:r>
      <w:r w:rsidR="006C61E8" w:rsidRPr="00DD26CF">
        <w:rPr>
          <w:rFonts w:ascii="Arial" w:hAnsi="Arial" w:cs="Arial"/>
          <w:i/>
          <w:sz w:val="22"/>
          <w:szCs w:val="22"/>
        </w:rPr>
        <w:t>tento koncept</w:t>
      </w:r>
      <w:r w:rsidR="00E946BC" w:rsidRPr="00DD26CF">
        <w:rPr>
          <w:rFonts w:ascii="Arial" w:hAnsi="Arial" w:cs="Arial"/>
          <w:i/>
          <w:sz w:val="22"/>
          <w:szCs w:val="22"/>
        </w:rPr>
        <w:t xml:space="preserve"> velmi dobře </w:t>
      </w:r>
      <w:r w:rsidR="00803C2C" w:rsidRPr="00DD26CF">
        <w:rPr>
          <w:rFonts w:ascii="Arial" w:hAnsi="Arial" w:cs="Arial"/>
          <w:i/>
          <w:sz w:val="22"/>
          <w:szCs w:val="22"/>
        </w:rPr>
        <w:t xml:space="preserve">funguje. </w:t>
      </w:r>
      <w:r w:rsidR="006C61E8" w:rsidRPr="00DD26CF">
        <w:rPr>
          <w:rFonts w:ascii="Arial" w:hAnsi="Arial" w:cs="Arial"/>
          <w:i/>
          <w:sz w:val="22"/>
          <w:szCs w:val="22"/>
        </w:rPr>
        <w:t xml:space="preserve">Pracovníci </w:t>
      </w:r>
      <w:r w:rsidR="00757B7C" w:rsidRPr="00DD26CF">
        <w:rPr>
          <w:rFonts w:ascii="Arial" w:hAnsi="Arial" w:cs="Arial"/>
          <w:i/>
          <w:sz w:val="22"/>
          <w:szCs w:val="22"/>
        </w:rPr>
        <w:t>tiché, společenské i</w:t>
      </w:r>
      <w:r w:rsidR="00746019" w:rsidRPr="00DD26CF">
        <w:rPr>
          <w:rFonts w:ascii="Arial" w:hAnsi="Arial" w:cs="Arial"/>
          <w:i/>
          <w:sz w:val="22"/>
          <w:szCs w:val="22"/>
        </w:rPr>
        <w:t> </w:t>
      </w:r>
      <w:r w:rsidR="00E946BC" w:rsidRPr="00DD26CF">
        <w:rPr>
          <w:rFonts w:ascii="Arial" w:hAnsi="Arial" w:cs="Arial"/>
          <w:i/>
          <w:sz w:val="22"/>
          <w:szCs w:val="22"/>
        </w:rPr>
        <w:t>relaxační zóny</w:t>
      </w:r>
      <w:r w:rsidR="00757B7C" w:rsidRPr="00DD26CF">
        <w:rPr>
          <w:rFonts w:ascii="Arial" w:hAnsi="Arial" w:cs="Arial"/>
          <w:i/>
          <w:sz w:val="22"/>
          <w:szCs w:val="22"/>
        </w:rPr>
        <w:t xml:space="preserve"> hojně </w:t>
      </w:r>
      <w:r w:rsidR="00185682" w:rsidRPr="00DD26CF">
        <w:rPr>
          <w:rFonts w:ascii="Arial" w:hAnsi="Arial" w:cs="Arial"/>
          <w:i/>
          <w:sz w:val="22"/>
          <w:szCs w:val="22"/>
        </w:rPr>
        <w:t>v</w:t>
      </w:r>
      <w:r w:rsidR="006C61E8" w:rsidRPr="00DD26CF">
        <w:rPr>
          <w:rFonts w:ascii="Arial" w:hAnsi="Arial" w:cs="Arial"/>
          <w:i/>
          <w:sz w:val="22"/>
          <w:szCs w:val="22"/>
        </w:rPr>
        <w:t>y</w:t>
      </w:r>
      <w:r w:rsidR="00757B7C" w:rsidRPr="00DD26CF">
        <w:rPr>
          <w:rFonts w:ascii="Arial" w:hAnsi="Arial" w:cs="Arial"/>
          <w:i/>
          <w:sz w:val="22"/>
          <w:szCs w:val="22"/>
        </w:rPr>
        <w:t>užívají</w:t>
      </w:r>
      <w:r w:rsidR="00185682" w:rsidRPr="00DD26CF">
        <w:rPr>
          <w:rFonts w:ascii="Arial" w:hAnsi="Arial" w:cs="Arial"/>
          <w:i/>
          <w:sz w:val="22"/>
          <w:szCs w:val="22"/>
        </w:rPr>
        <w:t>,</w:t>
      </w:r>
      <w:r w:rsidR="0086713E" w:rsidRPr="00DD26CF">
        <w:rPr>
          <w:rFonts w:ascii="Arial" w:hAnsi="Arial" w:cs="Arial"/>
          <w:i/>
          <w:sz w:val="22"/>
          <w:szCs w:val="22"/>
        </w:rPr>
        <w:t xml:space="preserve">“ </w:t>
      </w:r>
      <w:r w:rsidR="0086713E" w:rsidRPr="00DD26CF">
        <w:rPr>
          <w:rFonts w:ascii="Arial" w:hAnsi="Arial" w:cs="Arial"/>
          <w:sz w:val="22"/>
          <w:szCs w:val="22"/>
        </w:rPr>
        <w:t xml:space="preserve">zdůvodňuje </w:t>
      </w:r>
      <w:r w:rsidR="00DD44B2" w:rsidRPr="00DD26CF">
        <w:rPr>
          <w:rFonts w:ascii="Arial" w:hAnsi="Arial" w:cs="Arial"/>
          <w:sz w:val="22"/>
          <w:szCs w:val="22"/>
        </w:rPr>
        <w:t xml:space="preserve">výběr </w:t>
      </w:r>
      <w:r w:rsidR="00757B7C" w:rsidRPr="00DD26CF">
        <w:rPr>
          <w:rFonts w:ascii="Arial" w:hAnsi="Arial" w:cs="Arial"/>
          <w:sz w:val="22"/>
          <w:szCs w:val="22"/>
        </w:rPr>
        <w:t xml:space="preserve">porotce </w:t>
      </w:r>
      <w:r w:rsidR="00DE5F32" w:rsidRPr="00DD26CF">
        <w:rPr>
          <w:rFonts w:ascii="Arial" w:hAnsi="Arial" w:cs="Arial"/>
          <w:sz w:val="22"/>
          <w:szCs w:val="22"/>
        </w:rPr>
        <w:t>Rady</w:t>
      </w:r>
      <w:r w:rsidR="00757B7C" w:rsidRPr="00DD26CF">
        <w:rPr>
          <w:rFonts w:ascii="Arial" w:hAnsi="Arial" w:cs="Arial"/>
          <w:sz w:val="22"/>
          <w:szCs w:val="22"/>
        </w:rPr>
        <w:t xml:space="preserve"> Petr Kašík (A</w:t>
      </w:r>
      <w:r w:rsidR="00185682" w:rsidRPr="00DD26CF">
        <w:rPr>
          <w:rFonts w:ascii="Arial" w:hAnsi="Arial" w:cs="Arial"/>
          <w:sz w:val="22"/>
          <w:szCs w:val="22"/>
        </w:rPr>
        <w:t>MiT</w:t>
      </w:r>
      <w:r w:rsidR="00757B7C" w:rsidRPr="00DD26CF">
        <w:rPr>
          <w:rFonts w:ascii="Arial" w:hAnsi="Arial" w:cs="Arial"/>
          <w:sz w:val="22"/>
          <w:szCs w:val="22"/>
        </w:rPr>
        <w:t>)</w:t>
      </w:r>
      <w:r w:rsidR="006C61E8" w:rsidRPr="00DD26CF">
        <w:rPr>
          <w:rFonts w:ascii="Arial" w:hAnsi="Arial" w:cs="Arial"/>
          <w:sz w:val="22"/>
          <w:szCs w:val="22"/>
        </w:rPr>
        <w:t>.</w:t>
      </w:r>
      <w:r w:rsidR="00DE5F32" w:rsidRPr="00DD26CF">
        <w:rPr>
          <w:rFonts w:ascii="Arial" w:hAnsi="Arial" w:cs="Arial"/>
          <w:sz w:val="22"/>
          <w:szCs w:val="22"/>
        </w:rPr>
        <w:t xml:space="preserve"> </w:t>
      </w:r>
    </w:p>
    <w:p w14:paraId="08E9EC8F" w14:textId="5F91B7E7" w:rsidR="00062FFE" w:rsidRPr="00DD26CF" w:rsidRDefault="00062FFE" w:rsidP="005A5FA1">
      <w:pPr>
        <w:pBdr>
          <w:top w:val="single" w:sz="12" w:space="1" w:color="auto"/>
        </w:pBd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46A703C1" w14:textId="77777777" w:rsidR="00CD2020" w:rsidRPr="00CD2020" w:rsidRDefault="00CD2020" w:rsidP="005A5FA1">
      <w:pPr>
        <w:pBdr>
          <w:top w:val="single" w:sz="12" w:space="1" w:color="auto"/>
        </w:pBd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4CF3B4D" w14:textId="4D5369AE" w:rsidR="005A5FA1" w:rsidRPr="00CD2020" w:rsidRDefault="002140EC" w:rsidP="00344634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 w:rsidRPr="00CD2020">
        <w:rPr>
          <w:rFonts w:ascii="Arial" w:hAnsi="Arial" w:cs="Arial"/>
          <w:b/>
          <w:sz w:val="22"/>
          <w:szCs w:val="22"/>
        </w:rPr>
        <w:lastRenderedPageBreak/>
        <w:t xml:space="preserve">Klíčová kritéria </w:t>
      </w:r>
      <w:r w:rsidR="00DD44B2" w:rsidRPr="00CD2020">
        <w:rPr>
          <w:rFonts w:ascii="Arial" w:hAnsi="Arial" w:cs="Arial"/>
          <w:b/>
          <w:sz w:val="22"/>
          <w:szCs w:val="22"/>
        </w:rPr>
        <w:t xml:space="preserve">při </w:t>
      </w:r>
      <w:r w:rsidRPr="00CD2020">
        <w:rPr>
          <w:rFonts w:ascii="Arial" w:hAnsi="Arial" w:cs="Arial"/>
          <w:b/>
          <w:sz w:val="22"/>
          <w:szCs w:val="22"/>
        </w:rPr>
        <w:t xml:space="preserve">hodnocení </w:t>
      </w:r>
      <w:r w:rsidR="0075256C" w:rsidRPr="00CD2020">
        <w:rPr>
          <w:rFonts w:ascii="Arial" w:hAnsi="Arial" w:cs="Arial"/>
          <w:b/>
          <w:sz w:val="22"/>
          <w:szCs w:val="22"/>
        </w:rPr>
        <w:t>finalistů</w:t>
      </w:r>
    </w:p>
    <w:p w14:paraId="3D22C4BA" w14:textId="6A6E755C" w:rsidR="005A5FA1" w:rsidRPr="00DD26CF" w:rsidRDefault="00D412EB" w:rsidP="00344634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DD26CF">
        <w:rPr>
          <w:rFonts w:ascii="Arial" w:hAnsi="Arial" w:cs="Arial"/>
          <w:sz w:val="22"/>
          <w:szCs w:val="22"/>
        </w:rPr>
        <w:t xml:space="preserve">Porotci </w:t>
      </w:r>
      <w:r w:rsidR="00803C2C" w:rsidRPr="00DD26CF">
        <w:rPr>
          <w:rFonts w:ascii="Arial" w:hAnsi="Arial" w:cs="Arial"/>
          <w:sz w:val="22"/>
          <w:szCs w:val="22"/>
        </w:rPr>
        <w:t xml:space="preserve">Zdravé kanceláře u </w:t>
      </w:r>
      <w:r w:rsidR="00086D41" w:rsidRPr="00DD26CF">
        <w:rPr>
          <w:rFonts w:ascii="Arial" w:hAnsi="Arial" w:cs="Arial"/>
          <w:sz w:val="22"/>
          <w:szCs w:val="22"/>
        </w:rPr>
        <w:t xml:space="preserve">soutěžících </w:t>
      </w:r>
      <w:r w:rsidRPr="00DD26CF">
        <w:rPr>
          <w:rFonts w:ascii="Arial" w:hAnsi="Arial" w:cs="Arial"/>
          <w:sz w:val="22"/>
          <w:szCs w:val="22"/>
        </w:rPr>
        <w:t xml:space="preserve">sledovali </w:t>
      </w:r>
      <w:r w:rsidR="006C61E8" w:rsidRPr="00DD26CF">
        <w:rPr>
          <w:rFonts w:ascii="Arial" w:hAnsi="Arial" w:cs="Arial"/>
          <w:sz w:val="22"/>
          <w:szCs w:val="22"/>
        </w:rPr>
        <w:t>celou řadu</w:t>
      </w:r>
      <w:r w:rsidR="00803C2C" w:rsidRPr="00DD26CF">
        <w:rPr>
          <w:rFonts w:ascii="Arial" w:hAnsi="Arial" w:cs="Arial"/>
          <w:sz w:val="22"/>
          <w:szCs w:val="22"/>
        </w:rPr>
        <w:t xml:space="preserve"> kritérií, jejichž souhra vytváří optimální podmínky</w:t>
      </w:r>
      <w:r w:rsidRPr="00DD26CF">
        <w:rPr>
          <w:rFonts w:ascii="Arial" w:hAnsi="Arial" w:cs="Arial"/>
          <w:sz w:val="22"/>
          <w:szCs w:val="22"/>
        </w:rPr>
        <w:t xml:space="preserve"> pro </w:t>
      </w:r>
      <w:r w:rsidR="001D111C" w:rsidRPr="00DD26CF">
        <w:rPr>
          <w:rFonts w:ascii="Arial" w:hAnsi="Arial" w:cs="Arial"/>
          <w:sz w:val="22"/>
          <w:szCs w:val="22"/>
        </w:rPr>
        <w:t>zdravé vnitřní prostředí</w:t>
      </w:r>
      <w:r w:rsidRPr="00DD26CF">
        <w:rPr>
          <w:rFonts w:ascii="Arial" w:hAnsi="Arial" w:cs="Arial"/>
          <w:sz w:val="22"/>
          <w:szCs w:val="22"/>
        </w:rPr>
        <w:t>.</w:t>
      </w:r>
      <w:r w:rsidR="00232FA1" w:rsidRPr="00DD26CF">
        <w:rPr>
          <w:rFonts w:ascii="Arial" w:hAnsi="Arial" w:cs="Arial"/>
          <w:sz w:val="22"/>
          <w:szCs w:val="22"/>
        </w:rPr>
        <w:t xml:space="preserve"> </w:t>
      </w:r>
      <w:r w:rsidR="001D111C" w:rsidRPr="00DD26CF">
        <w:rPr>
          <w:rFonts w:ascii="Arial" w:hAnsi="Arial" w:cs="Arial"/>
          <w:sz w:val="22"/>
          <w:szCs w:val="22"/>
        </w:rPr>
        <w:t>Jsou jimi</w:t>
      </w:r>
      <w:r w:rsidR="00232FA1" w:rsidRPr="00DD26CF">
        <w:rPr>
          <w:rFonts w:ascii="Arial" w:hAnsi="Arial" w:cs="Arial"/>
          <w:sz w:val="22"/>
          <w:szCs w:val="22"/>
        </w:rPr>
        <w:t xml:space="preserve"> kvalita vzduchu,</w:t>
      </w:r>
      <w:r w:rsidR="001D111C" w:rsidRPr="00DD26CF">
        <w:rPr>
          <w:rFonts w:ascii="Arial" w:hAnsi="Arial" w:cs="Arial"/>
          <w:sz w:val="22"/>
          <w:szCs w:val="22"/>
        </w:rPr>
        <w:t xml:space="preserve"> svě</w:t>
      </w:r>
      <w:r w:rsidR="00542F26" w:rsidRPr="00DD26CF">
        <w:rPr>
          <w:rFonts w:ascii="Arial" w:hAnsi="Arial" w:cs="Arial"/>
          <w:sz w:val="22"/>
          <w:szCs w:val="22"/>
        </w:rPr>
        <w:t>telných</w:t>
      </w:r>
      <w:r w:rsidR="001D111C" w:rsidRPr="00DD26CF">
        <w:rPr>
          <w:rFonts w:ascii="Arial" w:hAnsi="Arial" w:cs="Arial"/>
          <w:sz w:val="22"/>
          <w:szCs w:val="22"/>
        </w:rPr>
        <w:t xml:space="preserve"> a</w:t>
      </w:r>
      <w:r w:rsidR="00185682" w:rsidRPr="00DD26CF">
        <w:rPr>
          <w:rFonts w:ascii="Arial" w:hAnsi="Arial" w:cs="Arial"/>
          <w:sz w:val="22"/>
          <w:szCs w:val="22"/>
        </w:rPr>
        <w:t> </w:t>
      </w:r>
      <w:r w:rsidR="001D111C" w:rsidRPr="00DD26CF">
        <w:rPr>
          <w:rFonts w:ascii="Arial" w:hAnsi="Arial" w:cs="Arial"/>
          <w:sz w:val="22"/>
          <w:szCs w:val="22"/>
        </w:rPr>
        <w:t>tep</w:t>
      </w:r>
      <w:r w:rsidR="00542F26" w:rsidRPr="00DD26CF">
        <w:rPr>
          <w:rFonts w:ascii="Arial" w:hAnsi="Arial" w:cs="Arial"/>
          <w:sz w:val="22"/>
          <w:szCs w:val="22"/>
        </w:rPr>
        <w:t>elných podmínek</w:t>
      </w:r>
      <w:r w:rsidR="00232FA1" w:rsidRPr="00DD26CF">
        <w:rPr>
          <w:rFonts w:ascii="Arial" w:hAnsi="Arial" w:cs="Arial"/>
          <w:sz w:val="22"/>
          <w:szCs w:val="22"/>
        </w:rPr>
        <w:t xml:space="preserve"> </w:t>
      </w:r>
      <w:r w:rsidRPr="00DD26CF">
        <w:rPr>
          <w:rFonts w:ascii="Arial" w:hAnsi="Arial" w:cs="Arial"/>
          <w:sz w:val="22"/>
          <w:szCs w:val="22"/>
        </w:rPr>
        <w:t>a</w:t>
      </w:r>
      <w:r w:rsidR="00232FA1" w:rsidRPr="00DD26CF">
        <w:rPr>
          <w:rFonts w:ascii="Arial" w:hAnsi="Arial" w:cs="Arial"/>
          <w:sz w:val="22"/>
          <w:szCs w:val="22"/>
        </w:rPr>
        <w:t xml:space="preserve">, ergonomie, akustika, </w:t>
      </w:r>
      <w:r w:rsidRPr="00DD26CF">
        <w:rPr>
          <w:rFonts w:ascii="Arial" w:hAnsi="Arial" w:cs="Arial"/>
          <w:sz w:val="22"/>
          <w:szCs w:val="22"/>
        </w:rPr>
        <w:t xml:space="preserve">ale </w:t>
      </w:r>
      <w:r w:rsidR="001D111C" w:rsidRPr="00DD26CF">
        <w:rPr>
          <w:rFonts w:ascii="Arial" w:hAnsi="Arial" w:cs="Arial"/>
          <w:sz w:val="22"/>
          <w:szCs w:val="22"/>
        </w:rPr>
        <w:t>také</w:t>
      </w:r>
      <w:r w:rsidRPr="00DD26CF">
        <w:rPr>
          <w:rFonts w:ascii="Arial" w:hAnsi="Arial" w:cs="Arial"/>
          <w:sz w:val="22"/>
          <w:szCs w:val="22"/>
        </w:rPr>
        <w:t xml:space="preserve"> </w:t>
      </w:r>
      <w:r w:rsidR="00232FA1" w:rsidRPr="00DD26CF">
        <w:rPr>
          <w:rFonts w:ascii="Arial" w:hAnsi="Arial" w:cs="Arial"/>
          <w:sz w:val="22"/>
          <w:szCs w:val="22"/>
        </w:rPr>
        <w:t xml:space="preserve">pocit spokojenosti </w:t>
      </w:r>
      <w:r w:rsidR="00086D41" w:rsidRPr="00DD26CF">
        <w:rPr>
          <w:rFonts w:ascii="Arial" w:hAnsi="Arial" w:cs="Arial"/>
          <w:sz w:val="22"/>
          <w:szCs w:val="22"/>
        </w:rPr>
        <w:t xml:space="preserve">samotného </w:t>
      </w:r>
      <w:r w:rsidRPr="00DD26CF">
        <w:rPr>
          <w:rFonts w:ascii="Arial" w:hAnsi="Arial" w:cs="Arial"/>
          <w:sz w:val="22"/>
          <w:szCs w:val="22"/>
        </w:rPr>
        <w:t>uživatele, který se odvíjí od</w:t>
      </w:r>
      <w:r w:rsidR="00232FA1" w:rsidRPr="00DD26CF">
        <w:rPr>
          <w:rFonts w:ascii="Arial" w:hAnsi="Arial" w:cs="Arial"/>
          <w:sz w:val="22"/>
          <w:szCs w:val="22"/>
        </w:rPr>
        <w:t xml:space="preserve"> </w:t>
      </w:r>
      <w:r w:rsidRPr="00DD26CF">
        <w:rPr>
          <w:rFonts w:ascii="Arial" w:hAnsi="Arial" w:cs="Arial"/>
          <w:sz w:val="22"/>
          <w:szCs w:val="22"/>
        </w:rPr>
        <w:t xml:space="preserve">volby </w:t>
      </w:r>
      <w:r w:rsidR="00232FA1" w:rsidRPr="00DD26CF">
        <w:rPr>
          <w:rFonts w:ascii="Arial" w:hAnsi="Arial" w:cs="Arial"/>
          <w:sz w:val="22"/>
          <w:szCs w:val="22"/>
        </w:rPr>
        <w:t>materiálů v</w:t>
      </w:r>
      <w:r w:rsidRPr="00DD26CF">
        <w:rPr>
          <w:rFonts w:ascii="Arial" w:hAnsi="Arial" w:cs="Arial"/>
          <w:sz w:val="22"/>
          <w:szCs w:val="22"/>
        </w:rPr>
        <w:t> </w:t>
      </w:r>
      <w:r w:rsidR="00232FA1" w:rsidRPr="00DD26CF">
        <w:rPr>
          <w:rFonts w:ascii="Arial" w:hAnsi="Arial" w:cs="Arial"/>
          <w:sz w:val="22"/>
          <w:szCs w:val="22"/>
        </w:rPr>
        <w:t>interiéru</w:t>
      </w:r>
      <w:r w:rsidRPr="00DD26CF">
        <w:rPr>
          <w:rFonts w:ascii="Arial" w:hAnsi="Arial" w:cs="Arial"/>
          <w:sz w:val="22"/>
          <w:szCs w:val="22"/>
        </w:rPr>
        <w:t>,</w:t>
      </w:r>
      <w:r w:rsidR="00232FA1" w:rsidRPr="00DD26CF">
        <w:rPr>
          <w:rFonts w:ascii="Arial" w:hAnsi="Arial" w:cs="Arial"/>
          <w:sz w:val="22"/>
          <w:szCs w:val="22"/>
        </w:rPr>
        <w:t xml:space="preserve"> dostupnost</w:t>
      </w:r>
      <w:r w:rsidRPr="00DD26CF">
        <w:rPr>
          <w:rFonts w:ascii="Arial" w:hAnsi="Arial" w:cs="Arial"/>
          <w:sz w:val="22"/>
          <w:szCs w:val="22"/>
        </w:rPr>
        <w:t>i</w:t>
      </w:r>
      <w:r w:rsidR="00232FA1" w:rsidRPr="00DD26CF">
        <w:rPr>
          <w:rFonts w:ascii="Arial" w:hAnsi="Arial" w:cs="Arial"/>
          <w:sz w:val="22"/>
          <w:szCs w:val="22"/>
        </w:rPr>
        <w:t xml:space="preserve"> služeb pro zaměstnance </w:t>
      </w:r>
      <w:r w:rsidRPr="00DD26CF">
        <w:rPr>
          <w:rFonts w:ascii="Arial" w:hAnsi="Arial" w:cs="Arial"/>
          <w:sz w:val="22"/>
          <w:szCs w:val="22"/>
        </w:rPr>
        <w:t>či </w:t>
      </w:r>
      <w:r w:rsidR="00232FA1" w:rsidRPr="00DD26CF">
        <w:rPr>
          <w:rFonts w:ascii="Arial" w:hAnsi="Arial" w:cs="Arial"/>
          <w:sz w:val="22"/>
          <w:szCs w:val="22"/>
        </w:rPr>
        <w:t>množství zeleně v okolí budovy</w:t>
      </w:r>
      <w:r w:rsidRPr="00DD26CF">
        <w:rPr>
          <w:rFonts w:ascii="Arial" w:hAnsi="Arial" w:cs="Arial"/>
          <w:sz w:val="22"/>
          <w:szCs w:val="22"/>
        </w:rPr>
        <w:t>.</w:t>
      </w:r>
      <w:r w:rsidR="00086D41" w:rsidRPr="00DD26CF">
        <w:rPr>
          <w:rFonts w:ascii="Arial" w:hAnsi="Arial" w:cs="Arial"/>
          <w:sz w:val="22"/>
          <w:szCs w:val="22"/>
        </w:rPr>
        <w:t xml:space="preserve"> </w:t>
      </w:r>
      <w:r w:rsidRPr="00DD26CF">
        <w:rPr>
          <w:rFonts w:ascii="Arial" w:hAnsi="Arial" w:cs="Arial"/>
          <w:sz w:val="22"/>
          <w:szCs w:val="22"/>
        </w:rPr>
        <w:t xml:space="preserve">Na základě </w:t>
      </w:r>
      <w:r w:rsidR="00542F26" w:rsidRPr="00DD26CF">
        <w:rPr>
          <w:rFonts w:ascii="Arial" w:hAnsi="Arial" w:cs="Arial"/>
          <w:sz w:val="22"/>
          <w:szCs w:val="22"/>
        </w:rPr>
        <w:t xml:space="preserve">vyhodnocení </w:t>
      </w:r>
      <w:r w:rsidRPr="00DD26CF">
        <w:rPr>
          <w:rFonts w:ascii="Arial" w:hAnsi="Arial" w:cs="Arial"/>
          <w:sz w:val="22"/>
          <w:szCs w:val="22"/>
        </w:rPr>
        <w:t xml:space="preserve">těchto </w:t>
      </w:r>
      <w:r w:rsidR="00086D41" w:rsidRPr="00DD26CF">
        <w:rPr>
          <w:rFonts w:ascii="Arial" w:hAnsi="Arial" w:cs="Arial"/>
          <w:sz w:val="22"/>
          <w:szCs w:val="22"/>
        </w:rPr>
        <w:t>faktorů</w:t>
      </w:r>
      <w:r w:rsidRPr="00DD26CF">
        <w:rPr>
          <w:rFonts w:ascii="Arial" w:hAnsi="Arial" w:cs="Arial"/>
          <w:sz w:val="22"/>
          <w:szCs w:val="22"/>
        </w:rPr>
        <w:t xml:space="preserve"> ocenila odbor</w:t>
      </w:r>
      <w:r w:rsidR="00086D41" w:rsidRPr="00DD26CF">
        <w:rPr>
          <w:rFonts w:ascii="Arial" w:hAnsi="Arial" w:cs="Arial"/>
          <w:sz w:val="22"/>
          <w:szCs w:val="22"/>
        </w:rPr>
        <w:t>ná porota u zbylých finalistů</w:t>
      </w:r>
      <w:r w:rsidR="005A5FA1" w:rsidRPr="00DD26CF">
        <w:rPr>
          <w:rFonts w:ascii="Arial" w:hAnsi="Arial" w:cs="Arial"/>
          <w:sz w:val="22"/>
          <w:szCs w:val="22"/>
        </w:rPr>
        <w:t xml:space="preserve"> především tepelný komfort pracovního prostředí</w:t>
      </w:r>
      <w:r w:rsidR="007A1D13" w:rsidRPr="00DD26CF">
        <w:rPr>
          <w:rFonts w:ascii="Arial" w:hAnsi="Arial" w:cs="Arial"/>
          <w:sz w:val="22"/>
          <w:szCs w:val="22"/>
        </w:rPr>
        <w:t>, a</w:t>
      </w:r>
      <w:r w:rsidR="00AF2EB8" w:rsidRPr="00DD26CF">
        <w:rPr>
          <w:rFonts w:ascii="Arial" w:hAnsi="Arial" w:cs="Arial"/>
          <w:sz w:val="22"/>
          <w:szCs w:val="22"/>
        </w:rPr>
        <w:t> </w:t>
      </w:r>
      <w:r w:rsidR="007A1D13" w:rsidRPr="00DD26CF">
        <w:rPr>
          <w:rFonts w:ascii="Arial" w:hAnsi="Arial" w:cs="Arial"/>
          <w:sz w:val="22"/>
          <w:szCs w:val="22"/>
        </w:rPr>
        <w:t>to konkrétně u</w:t>
      </w:r>
      <w:r w:rsidR="00185682" w:rsidRPr="00DD26CF">
        <w:rPr>
          <w:rFonts w:ascii="Arial" w:hAnsi="Arial" w:cs="Arial"/>
          <w:sz w:val="22"/>
          <w:szCs w:val="22"/>
        </w:rPr>
        <w:t> </w:t>
      </w:r>
      <w:r w:rsidR="00C37C87" w:rsidRPr="00DD26CF">
        <w:rPr>
          <w:rFonts w:ascii="Arial" w:hAnsi="Arial" w:cs="Arial"/>
          <w:sz w:val="22"/>
          <w:szCs w:val="22"/>
        </w:rPr>
        <w:t xml:space="preserve">výrobce </w:t>
      </w:r>
      <w:r w:rsidR="00F974EF" w:rsidRPr="00DD26CF">
        <w:rPr>
          <w:rFonts w:ascii="Arial" w:hAnsi="Arial" w:cs="Arial"/>
          <w:sz w:val="22"/>
          <w:szCs w:val="22"/>
        </w:rPr>
        <w:t>antivirových</w:t>
      </w:r>
      <w:r w:rsidR="0017484C" w:rsidRPr="00DD26CF">
        <w:rPr>
          <w:rFonts w:ascii="Arial" w:hAnsi="Arial" w:cs="Arial"/>
          <w:sz w:val="22"/>
          <w:szCs w:val="22"/>
        </w:rPr>
        <w:t xml:space="preserve"> </w:t>
      </w:r>
      <w:r w:rsidR="00F974EF" w:rsidRPr="00DD26CF">
        <w:rPr>
          <w:rFonts w:ascii="Arial" w:hAnsi="Arial" w:cs="Arial"/>
          <w:sz w:val="22"/>
          <w:szCs w:val="22"/>
        </w:rPr>
        <w:t>programů</w:t>
      </w:r>
      <w:r w:rsidR="0017484C" w:rsidRPr="00DD26CF">
        <w:rPr>
          <w:rFonts w:ascii="Arial" w:hAnsi="Arial" w:cs="Arial"/>
          <w:sz w:val="22"/>
          <w:szCs w:val="22"/>
        </w:rPr>
        <w:t xml:space="preserve"> </w:t>
      </w:r>
      <w:hyperlink r:id="rId13" w:history="1">
        <w:r w:rsidR="005A5FA1" w:rsidRPr="00DD26CF">
          <w:rPr>
            <w:rStyle w:val="Hypertextovodkaz"/>
            <w:rFonts w:ascii="Arial" w:hAnsi="Arial" w:cs="Arial"/>
            <w:sz w:val="22"/>
            <w:szCs w:val="22"/>
          </w:rPr>
          <w:t>Avast</w:t>
        </w:r>
      </w:hyperlink>
      <w:r w:rsidR="005A5FA1" w:rsidRPr="00DD26CF">
        <w:rPr>
          <w:rFonts w:ascii="Arial" w:hAnsi="Arial" w:cs="Arial"/>
          <w:sz w:val="22"/>
          <w:szCs w:val="22"/>
        </w:rPr>
        <w:t xml:space="preserve"> a </w:t>
      </w:r>
      <w:r w:rsidR="00C37C87" w:rsidRPr="00DD26CF">
        <w:rPr>
          <w:rFonts w:ascii="Arial" w:hAnsi="Arial" w:cs="Arial"/>
          <w:sz w:val="22"/>
          <w:szCs w:val="22"/>
        </w:rPr>
        <w:t xml:space="preserve">vývojářské firmy </w:t>
      </w:r>
      <w:hyperlink r:id="rId14" w:history="1">
        <w:r w:rsidR="005A5FA1" w:rsidRPr="00DD26CF">
          <w:rPr>
            <w:rStyle w:val="Hypertextovodkaz"/>
            <w:rFonts w:ascii="Arial" w:hAnsi="Arial" w:cs="Arial"/>
            <w:sz w:val="22"/>
            <w:szCs w:val="22"/>
          </w:rPr>
          <w:t>STRV</w:t>
        </w:r>
      </w:hyperlink>
      <w:r w:rsidR="00F974EF" w:rsidRPr="00DD26CF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,</w:t>
      </w:r>
      <w:r w:rsidR="005A5FA1" w:rsidRPr="00DD26CF">
        <w:rPr>
          <w:rFonts w:ascii="Arial" w:hAnsi="Arial" w:cs="Arial"/>
          <w:sz w:val="22"/>
          <w:szCs w:val="22"/>
        </w:rPr>
        <w:t xml:space="preserve"> či</w:t>
      </w:r>
      <w:r w:rsidR="00D32D74" w:rsidRPr="00DD26CF">
        <w:rPr>
          <w:rFonts w:ascii="Arial" w:hAnsi="Arial" w:cs="Arial"/>
          <w:sz w:val="22"/>
          <w:szCs w:val="22"/>
        </w:rPr>
        <w:t xml:space="preserve"> </w:t>
      </w:r>
      <w:r w:rsidR="005A5FA1" w:rsidRPr="00DD26CF">
        <w:rPr>
          <w:rFonts w:ascii="Arial" w:hAnsi="Arial" w:cs="Arial"/>
          <w:sz w:val="22"/>
          <w:szCs w:val="22"/>
        </w:rPr>
        <w:t>vysokou ú</w:t>
      </w:r>
      <w:r w:rsidR="007A1D13" w:rsidRPr="00DD26CF">
        <w:rPr>
          <w:rFonts w:ascii="Arial" w:hAnsi="Arial" w:cs="Arial"/>
          <w:sz w:val="22"/>
          <w:szCs w:val="22"/>
        </w:rPr>
        <w:t xml:space="preserve">roveň ergonomie pracovních míst ve společnosti </w:t>
      </w:r>
      <w:hyperlink r:id="rId15" w:history="1">
        <w:r w:rsidR="0017484C" w:rsidRPr="00DD26CF">
          <w:rPr>
            <w:rStyle w:val="Hypertextovodkaz"/>
            <w:rFonts w:ascii="Arial" w:hAnsi="Arial" w:cs="Arial"/>
            <w:sz w:val="22"/>
            <w:szCs w:val="22"/>
          </w:rPr>
          <w:t>Logio</w:t>
        </w:r>
      </w:hyperlink>
      <w:r w:rsidR="0086713E" w:rsidRPr="00DD26CF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.</w:t>
      </w:r>
      <w:r w:rsidR="00185682" w:rsidRPr="00DD26CF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 xml:space="preserve"> </w:t>
      </w:r>
      <w:r w:rsidR="0017484C" w:rsidRPr="00DD26CF">
        <w:rPr>
          <w:rFonts w:ascii="Arial" w:hAnsi="Arial" w:cs="Arial"/>
          <w:sz w:val="22"/>
          <w:szCs w:val="22"/>
        </w:rPr>
        <w:t>Celkově</w:t>
      </w:r>
      <w:r w:rsidR="005A5FA1" w:rsidRPr="00DD26CF">
        <w:rPr>
          <w:rFonts w:ascii="Arial" w:hAnsi="Arial" w:cs="Arial"/>
          <w:sz w:val="22"/>
          <w:szCs w:val="22"/>
        </w:rPr>
        <w:t xml:space="preserve"> </w:t>
      </w:r>
      <w:r w:rsidR="000D5D14" w:rsidRPr="00DD26CF">
        <w:rPr>
          <w:rFonts w:ascii="Arial" w:hAnsi="Arial" w:cs="Arial"/>
          <w:sz w:val="22"/>
          <w:szCs w:val="22"/>
        </w:rPr>
        <w:t xml:space="preserve">odborníci </w:t>
      </w:r>
      <w:r w:rsidR="0017484C" w:rsidRPr="00DD26CF">
        <w:rPr>
          <w:rFonts w:ascii="Arial" w:hAnsi="Arial" w:cs="Arial"/>
          <w:sz w:val="22"/>
          <w:szCs w:val="22"/>
        </w:rPr>
        <w:t>uvítali</w:t>
      </w:r>
      <w:r w:rsidR="005A5FA1" w:rsidRPr="00DD26CF">
        <w:rPr>
          <w:rFonts w:ascii="Arial" w:hAnsi="Arial" w:cs="Arial"/>
          <w:sz w:val="22"/>
          <w:szCs w:val="22"/>
        </w:rPr>
        <w:t xml:space="preserve"> </w:t>
      </w:r>
      <w:r w:rsidR="00981E01" w:rsidRPr="00DD26CF">
        <w:rPr>
          <w:rFonts w:ascii="Arial" w:hAnsi="Arial" w:cs="Arial"/>
          <w:sz w:val="22"/>
          <w:szCs w:val="22"/>
        </w:rPr>
        <w:t>snahy</w:t>
      </w:r>
      <w:r w:rsidR="005A5FA1" w:rsidRPr="00DD26CF">
        <w:rPr>
          <w:rFonts w:ascii="Arial" w:hAnsi="Arial" w:cs="Arial"/>
          <w:sz w:val="22"/>
          <w:szCs w:val="22"/>
        </w:rPr>
        <w:t xml:space="preserve"> </w:t>
      </w:r>
      <w:r w:rsidR="00981E01" w:rsidRPr="00DD26CF">
        <w:rPr>
          <w:rFonts w:ascii="Arial" w:hAnsi="Arial" w:cs="Arial"/>
          <w:sz w:val="22"/>
          <w:szCs w:val="22"/>
        </w:rPr>
        <w:t>účastníků finálového kola</w:t>
      </w:r>
      <w:r w:rsidR="005A5FA1" w:rsidRPr="00DD26CF">
        <w:rPr>
          <w:rFonts w:ascii="Arial" w:hAnsi="Arial" w:cs="Arial"/>
          <w:sz w:val="22"/>
          <w:szCs w:val="22"/>
        </w:rPr>
        <w:t xml:space="preserve"> </w:t>
      </w:r>
      <w:r w:rsidR="004722EE" w:rsidRPr="00DD26CF">
        <w:rPr>
          <w:rFonts w:ascii="Arial" w:hAnsi="Arial" w:cs="Arial"/>
          <w:sz w:val="22"/>
          <w:szCs w:val="22"/>
        </w:rPr>
        <w:t xml:space="preserve">své kanceláře </w:t>
      </w:r>
      <w:r w:rsidR="005A5FA1" w:rsidRPr="00DD26CF">
        <w:rPr>
          <w:rFonts w:ascii="Arial" w:hAnsi="Arial" w:cs="Arial"/>
          <w:sz w:val="22"/>
          <w:szCs w:val="22"/>
        </w:rPr>
        <w:t>i</w:t>
      </w:r>
      <w:r w:rsidR="00260CCD" w:rsidRPr="00DD26CF">
        <w:rPr>
          <w:rFonts w:ascii="Arial" w:hAnsi="Arial" w:cs="Arial"/>
          <w:sz w:val="22"/>
          <w:szCs w:val="22"/>
        </w:rPr>
        <w:t> </w:t>
      </w:r>
      <w:r w:rsidR="005A5FA1" w:rsidRPr="00DD26CF">
        <w:rPr>
          <w:rFonts w:ascii="Arial" w:hAnsi="Arial" w:cs="Arial"/>
          <w:sz w:val="22"/>
          <w:szCs w:val="22"/>
        </w:rPr>
        <w:t>do budoucna vylepšova</w:t>
      </w:r>
      <w:r w:rsidR="0017484C" w:rsidRPr="00DD26CF">
        <w:rPr>
          <w:rFonts w:ascii="Arial" w:hAnsi="Arial" w:cs="Arial"/>
          <w:sz w:val="22"/>
          <w:szCs w:val="22"/>
        </w:rPr>
        <w:t>t a</w:t>
      </w:r>
      <w:r w:rsidR="004722EE" w:rsidRPr="00DD26CF">
        <w:rPr>
          <w:rFonts w:ascii="Arial" w:hAnsi="Arial" w:cs="Arial"/>
          <w:sz w:val="22"/>
          <w:szCs w:val="22"/>
        </w:rPr>
        <w:t> </w:t>
      </w:r>
      <w:r w:rsidR="0017484C" w:rsidRPr="00DD26CF">
        <w:rPr>
          <w:rFonts w:ascii="Arial" w:hAnsi="Arial" w:cs="Arial"/>
          <w:sz w:val="22"/>
          <w:szCs w:val="22"/>
        </w:rPr>
        <w:t>zvyšovat tak jejich užitnou hodnotu.</w:t>
      </w:r>
      <w:r w:rsidR="009B6BAF" w:rsidRPr="00DD26CF">
        <w:rPr>
          <w:rFonts w:ascii="Arial" w:hAnsi="Arial" w:cs="Arial"/>
          <w:sz w:val="22"/>
          <w:szCs w:val="22"/>
        </w:rPr>
        <w:t xml:space="preserve"> </w:t>
      </w:r>
      <w:r w:rsidR="0086713E" w:rsidRPr="00DD26CF">
        <w:rPr>
          <w:rFonts w:ascii="Arial" w:hAnsi="Arial" w:cs="Arial"/>
          <w:i/>
          <w:sz w:val="22"/>
          <w:szCs w:val="22"/>
        </w:rPr>
        <w:t>„Výsledky vycházejí z unikátního systému klasifikace, který zohledňuje jak subjektivní pocity a</w:t>
      </w:r>
      <w:r w:rsidR="00656821" w:rsidRPr="00DD26CF">
        <w:rPr>
          <w:rFonts w:ascii="Arial" w:hAnsi="Arial" w:cs="Arial"/>
          <w:i/>
          <w:sz w:val="22"/>
          <w:szCs w:val="22"/>
        </w:rPr>
        <w:t> </w:t>
      </w:r>
      <w:r w:rsidR="0086713E" w:rsidRPr="00DD26CF">
        <w:rPr>
          <w:rFonts w:ascii="Arial" w:hAnsi="Arial" w:cs="Arial"/>
          <w:i/>
          <w:sz w:val="22"/>
          <w:szCs w:val="22"/>
        </w:rPr>
        <w:t xml:space="preserve">prožívání prostoru zaměstnanci, tak technická kritéria definovaná odborníky na </w:t>
      </w:r>
      <w:hyperlink r:id="rId16" w:history="1">
        <w:r w:rsidR="0086713E" w:rsidRPr="00DD26CF">
          <w:rPr>
            <w:rFonts w:ascii="Arial" w:hAnsi="Arial" w:cs="Arial"/>
            <w:i/>
            <w:sz w:val="22"/>
            <w:szCs w:val="22"/>
          </w:rPr>
          <w:t>zdravé vnitřní prostředí</w:t>
        </w:r>
      </w:hyperlink>
      <w:r w:rsidR="0086713E" w:rsidRPr="00DD26CF">
        <w:rPr>
          <w:rFonts w:ascii="Arial" w:hAnsi="Arial" w:cs="Arial"/>
          <w:i/>
          <w:sz w:val="22"/>
          <w:szCs w:val="22"/>
        </w:rPr>
        <w:t>. Díky tomu jsme mohli letos poprvé udělit finalistům certifikáty a do budoucna věříme, že se získání certifikátu Zdravé kanceláře stane prestižní událostí,“</w:t>
      </w:r>
      <w:r w:rsidR="0086713E" w:rsidRPr="00DD26CF">
        <w:rPr>
          <w:rFonts w:ascii="Arial" w:hAnsi="Arial" w:cs="Arial"/>
          <w:sz w:val="22"/>
          <w:szCs w:val="22"/>
        </w:rPr>
        <w:t xml:space="preserve"> uvádí </w:t>
      </w:r>
      <w:r w:rsidR="00DE5F32" w:rsidRPr="00DD26CF">
        <w:rPr>
          <w:rFonts w:ascii="Arial" w:hAnsi="Arial" w:cs="Arial"/>
          <w:sz w:val="22"/>
          <w:szCs w:val="22"/>
        </w:rPr>
        <w:t xml:space="preserve">výkonná ředitelka </w:t>
      </w:r>
      <w:hyperlink r:id="rId17" w:history="1">
        <w:r w:rsidR="00DE5F32" w:rsidRPr="00DD26CF">
          <w:rPr>
            <w:rStyle w:val="Hypertextovodkaz"/>
            <w:rFonts w:ascii="Arial" w:hAnsi="Arial" w:cs="Arial"/>
            <w:sz w:val="22"/>
            <w:szCs w:val="22"/>
          </w:rPr>
          <w:t>České rady pro šetrné budovy</w:t>
        </w:r>
      </w:hyperlink>
      <w:r w:rsidR="00DE5F32" w:rsidRPr="00DD26CF">
        <w:rPr>
          <w:rFonts w:ascii="Arial" w:hAnsi="Arial" w:cs="Arial"/>
          <w:sz w:val="22"/>
          <w:szCs w:val="22"/>
        </w:rPr>
        <w:t xml:space="preserve"> Simona Kalvoda</w:t>
      </w:r>
      <w:r w:rsidR="0086713E" w:rsidRPr="00DD26CF">
        <w:rPr>
          <w:rFonts w:ascii="Arial" w:hAnsi="Arial" w:cs="Arial"/>
          <w:sz w:val="22"/>
          <w:szCs w:val="22"/>
        </w:rPr>
        <w:t xml:space="preserve">. </w:t>
      </w:r>
    </w:p>
    <w:p w14:paraId="41344EA3" w14:textId="77777777" w:rsidR="00AF2EB8" w:rsidRPr="00DD26CF" w:rsidRDefault="00AF2EB8" w:rsidP="00344634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5C341B9E" w14:textId="77777777" w:rsidR="00AF2EB8" w:rsidRPr="00DD26CF" w:rsidRDefault="00AF2EB8" w:rsidP="00344634">
      <w:pPr>
        <w:keepNext/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DD26CF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F3B401E" wp14:editId="3F1780FC">
            <wp:extent cx="1745966" cy="1162050"/>
            <wp:effectExtent l="0" t="0" r="6985" b="0"/>
            <wp:docPr id="5" name="Obrázek 5" descr="I:\PR-Reality\Česká rada pro šetrné budovy\Podklady\Zdravá kancelář_Zasedačka roku CBRE\Finalisté 2016\063_VRTISKA_ZAK_AVAST_f_Kristina_Hrabet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R-Reality\Česká rada pro šetrné budovy\Podklady\Zdravá kancelář_Zasedačka roku CBRE\Finalisté 2016\063_VRTISKA_ZAK_AVAST_f_Kristina_Hrabetova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572" cy="1175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26CF">
        <w:rPr>
          <w:rFonts w:ascii="Arial" w:hAnsi="Arial" w:cs="Arial"/>
          <w:noProof/>
          <w:sz w:val="22"/>
          <w:szCs w:val="22"/>
        </w:rPr>
        <w:t xml:space="preserve">       </w:t>
      </w:r>
      <w:r w:rsidRPr="00DD26CF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3BC2555" wp14:editId="63F0E2ED">
            <wp:extent cx="1698805" cy="1133475"/>
            <wp:effectExtent l="0" t="0" r="0" b="0"/>
            <wp:docPr id="8" name="Obrázek 8" descr="I:\PR-Reality\Česká rada pro šetrné budovy\Podklady\Zdravá kancelář_Zasedačka roku CBRE\Finalisté 2016\STRVhealthyoffic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PR-Reality\Česká rada pro šetrné budovy\Podklady\Zdravá kancelář_Zasedačka roku CBRE\Finalisté 2016\STRVhealthyoffice1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084" cy="1153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26CF">
        <w:rPr>
          <w:rFonts w:ascii="Arial" w:hAnsi="Arial" w:cs="Arial"/>
          <w:noProof/>
          <w:sz w:val="22"/>
          <w:szCs w:val="22"/>
        </w:rPr>
        <w:t xml:space="preserve">      </w:t>
      </w:r>
      <w:r w:rsidRPr="00DD26CF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B3E8F04" wp14:editId="1A015C08">
            <wp:extent cx="1700213" cy="1133475"/>
            <wp:effectExtent l="0" t="0" r="0" b="0"/>
            <wp:docPr id="9" name="Obrázek 9" descr="I:\PR-Reality\Česká rada pro šetrné budovy\Podklady\Zdravá kancelář_Zasedačka roku CBRE\Finalisté 2016\Lo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PR-Reality\Česká rada pro šetrné budovy\Podklady\Zdravá kancelář_Zasedačka roku CBRE\Finalisté 2016\Logio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376" cy="1142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45B7B" w14:textId="77777777" w:rsidR="00AF2EB8" w:rsidRPr="00DD26CF" w:rsidRDefault="00AF2EB8" w:rsidP="00344634">
      <w:pPr>
        <w:pStyle w:val="Bezmezer"/>
        <w:rPr>
          <w:rFonts w:ascii="Arial" w:hAnsi="Arial" w:cs="Arial"/>
          <w:sz w:val="22"/>
          <w:szCs w:val="22"/>
        </w:rPr>
      </w:pPr>
    </w:p>
    <w:p w14:paraId="2B6EBAEB" w14:textId="34A52AE6" w:rsidR="00AF2EB8" w:rsidRPr="00DD26CF" w:rsidRDefault="00AF2EB8" w:rsidP="00344634">
      <w:pPr>
        <w:pStyle w:val="Bezmezer"/>
        <w:rPr>
          <w:rFonts w:ascii="Arial" w:hAnsi="Arial" w:cs="Arial"/>
          <w:sz w:val="22"/>
          <w:szCs w:val="22"/>
        </w:rPr>
      </w:pPr>
      <w:r w:rsidRPr="00DD26CF">
        <w:rPr>
          <w:rFonts w:ascii="Arial" w:hAnsi="Arial" w:cs="Arial"/>
          <w:sz w:val="22"/>
          <w:szCs w:val="22"/>
        </w:rPr>
        <w:t xml:space="preserve">Avast – Finalista kategorie </w:t>
      </w:r>
      <w:r w:rsidRPr="00DD26CF">
        <w:rPr>
          <w:rFonts w:ascii="Arial" w:hAnsi="Arial" w:cs="Arial"/>
          <w:sz w:val="22"/>
          <w:szCs w:val="22"/>
        </w:rPr>
        <w:tab/>
      </w:r>
      <w:r w:rsidRPr="00DD26CF">
        <w:rPr>
          <w:rFonts w:ascii="Arial" w:hAnsi="Arial" w:cs="Arial"/>
          <w:sz w:val="22"/>
          <w:szCs w:val="22"/>
        </w:rPr>
        <w:tab/>
        <w:t xml:space="preserve">STRV – Finalista kategorie </w:t>
      </w:r>
      <w:r w:rsidRPr="00DD26CF">
        <w:rPr>
          <w:rFonts w:ascii="Arial" w:hAnsi="Arial" w:cs="Arial"/>
          <w:sz w:val="22"/>
          <w:szCs w:val="22"/>
        </w:rPr>
        <w:tab/>
        <w:t>Logio – Finalista k</w:t>
      </w:r>
      <w:r w:rsidR="00992107">
        <w:rPr>
          <w:rFonts w:ascii="Arial" w:hAnsi="Arial" w:cs="Arial"/>
          <w:sz w:val="22"/>
          <w:szCs w:val="22"/>
        </w:rPr>
        <w:t>ategorie Zdravá kancelář 2016</w:t>
      </w:r>
      <w:r w:rsidR="00992107">
        <w:rPr>
          <w:rFonts w:ascii="Arial" w:hAnsi="Arial" w:cs="Arial"/>
          <w:sz w:val="22"/>
          <w:szCs w:val="22"/>
        </w:rPr>
        <w:tab/>
      </w:r>
      <w:r w:rsidR="00992107">
        <w:rPr>
          <w:rFonts w:ascii="Arial" w:hAnsi="Arial" w:cs="Arial"/>
          <w:sz w:val="22"/>
          <w:szCs w:val="22"/>
        </w:rPr>
        <w:tab/>
        <w:t>Zdravá kancelář 2016</w:t>
      </w:r>
      <w:r w:rsidR="00992107">
        <w:rPr>
          <w:rFonts w:ascii="Arial" w:hAnsi="Arial" w:cs="Arial"/>
          <w:sz w:val="22"/>
          <w:szCs w:val="22"/>
        </w:rPr>
        <w:tab/>
      </w:r>
      <w:r w:rsidRPr="00DD26CF">
        <w:rPr>
          <w:rFonts w:ascii="Arial" w:hAnsi="Arial" w:cs="Arial"/>
          <w:sz w:val="22"/>
          <w:szCs w:val="22"/>
        </w:rPr>
        <w:t>Zdravá kancelář 2016</w:t>
      </w:r>
    </w:p>
    <w:p w14:paraId="4FA27BF2" w14:textId="77777777" w:rsidR="00AF2EB8" w:rsidRPr="00DD26CF" w:rsidRDefault="00AF2EB8" w:rsidP="00344634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</w:p>
    <w:p w14:paraId="6949DEBD" w14:textId="77777777" w:rsidR="005A5FA1" w:rsidRPr="00DD26CF" w:rsidRDefault="005A5FA1" w:rsidP="00344634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 w:rsidRPr="00DD26CF">
        <w:rPr>
          <w:rFonts w:ascii="Arial" w:hAnsi="Arial" w:cs="Arial"/>
          <w:b/>
          <w:sz w:val="22"/>
          <w:szCs w:val="22"/>
        </w:rPr>
        <w:t>Zdravá kancelář jako základ produktivní práce</w:t>
      </w:r>
    </w:p>
    <w:p w14:paraId="51F2F39E" w14:textId="46DF97F7" w:rsidR="005A5FA1" w:rsidRPr="00DD26CF" w:rsidRDefault="005A5FA1" w:rsidP="00344634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DD26CF">
        <w:rPr>
          <w:rFonts w:ascii="Arial" w:hAnsi="Arial" w:cs="Arial"/>
          <w:sz w:val="22"/>
          <w:szCs w:val="22"/>
        </w:rPr>
        <w:t xml:space="preserve">Kvalita pracovního prostředí </w:t>
      </w:r>
      <w:r w:rsidR="009B6BAF" w:rsidRPr="00DD26CF">
        <w:rPr>
          <w:rFonts w:ascii="Arial" w:hAnsi="Arial" w:cs="Arial"/>
          <w:sz w:val="22"/>
          <w:szCs w:val="22"/>
        </w:rPr>
        <w:t xml:space="preserve">je důležitá </w:t>
      </w:r>
      <w:r w:rsidR="00CC1160" w:rsidRPr="00DD26CF">
        <w:rPr>
          <w:rFonts w:ascii="Arial" w:hAnsi="Arial" w:cs="Arial"/>
          <w:sz w:val="22"/>
          <w:szCs w:val="22"/>
        </w:rPr>
        <w:t>jak z</w:t>
      </w:r>
      <w:r w:rsidR="009B6BAF" w:rsidRPr="00DD26CF">
        <w:rPr>
          <w:rFonts w:ascii="Arial" w:hAnsi="Arial" w:cs="Arial"/>
          <w:sz w:val="22"/>
          <w:szCs w:val="22"/>
        </w:rPr>
        <w:t xml:space="preserve"> hlediska zdraví, </w:t>
      </w:r>
      <w:r w:rsidR="00CC1160" w:rsidRPr="00DD26CF">
        <w:rPr>
          <w:rFonts w:ascii="Arial" w:hAnsi="Arial" w:cs="Arial"/>
          <w:sz w:val="22"/>
          <w:szCs w:val="22"/>
        </w:rPr>
        <w:t>tak</w:t>
      </w:r>
      <w:r w:rsidR="009B6BAF" w:rsidRPr="00DD26CF">
        <w:rPr>
          <w:rFonts w:ascii="Arial" w:hAnsi="Arial" w:cs="Arial"/>
          <w:sz w:val="22"/>
          <w:szCs w:val="22"/>
        </w:rPr>
        <w:t xml:space="preserve"> i produktivity zaměstnanců.</w:t>
      </w:r>
      <w:r w:rsidR="000D5D14" w:rsidRPr="00DD26CF">
        <w:rPr>
          <w:rFonts w:ascii="Arial" w:hAnsi="Arial" w:cs="Arial"/>
          <w:sz w:val="22"/>
          <w:szCs w:val="22"/>
        </w:rPr>
        <w:t xml:space="preserve"> </w:t>
      </w:r>
      <w:r w:rsidR="00CD5DB2" w:rsidRPr="00DD26CF">
        <w:rPr>
          <w:rFonts w:ascii="Arial" w:hAnsi="Arial" w:cs="Arial"/>
          <w:sz w:val="22"/>
          <w:szCs w:val="22"/>
        </w:rPr>
        <w:t xml:space="preserve">V důsledku nevhodného osvětlení, nedostatku denního světla, nadměrného hluku či špatně řešeného sezení může docházet ke ztrátě koncentrace, únavě </w:t>
      </w:r>
      <w:r w:rsidR="00F02BD1" w:rsidRPr="00DD26CF">
        <w:rPr>
          <w:rFonts w:ascii="Arial" w:hAnsi="Arial" w:cs="Arial"/>
          <w:sz w:val="22"/>
          <w:szCs w:val="22"/>
        </w:rPr>
        <w:t>nebo</w:t>
      </w:r>
      <w:r w:rsidR="00CD5DB2" w:rsidRPr="00DD26CF">
        <w:rPr>
          <w:rFonts w:ascii="Arial" w:hAnsi="Arial" w:cs="Arial"/>
          <w:sz w:val="22"/>
          <w:szCs w:val="22"/>
        </w:rPr>
        <w:t xml:space="preserve"> zdravotním a psychickým problémům. </w:t>
      </w:r>
      <w:r w:rsidR="00CC1160" w:rsidRPr="00DD26CF">
        <w:rPr>
          <w:rFonts w:ascii="Arial" w:hAnsi="Arial" w:cs="Arial"/>
          <w:sz w:val="22"/>
          <w:szCs w:val="22"/>
        </w:rPr>
        <w:t>Vytvořit</w:t>
      </w:r>
      <w:r w:rsidR="00451A0B" w:rsidRPr="00DD26CF">
        <w:rPr>
          <w:rFonts w:ascii="Arial" w:hAnsi="Arial" w:cs="Arial"/>
          <w:sz w:val="22"/>
          <w:szCs w:val="22"/>
        </w:rPr>
        <w:t xml:space="preserve"> kvalitní</w:t>
      </w:r>
      <w:r w:rsidR="00CC1160" w:rsidRPr="00DD26CF">
        <w:rPr>
          <w:rFonts w:ascii="Arial" w:hAnsi="Arial" w:cs="Arial"/>
          <w:sz w:val="22"/>
          <w:szCs w:val="22"/>
        </w:rPr>
        <w:t xml:space="preserve"> </w:t>
      </w:r>
      <w:r w:rsidR="00451A0B" w:rsidRPr="00DD26CF">
        <w:rPr>
          <w:rFonts w:ascii="Arial" w:hAnsi="Arial" w:cs="Arial"/>
          <w:sz w:val="22"/>
          <w:szCs w:val="22"/>
        </w:rPr>
        <w:t xml:space="preserve">zázemí </w:t>
      </w:r>
      <w:r w:rsidR="00CC1160" w:rsidRPr="00DD26CF">
        <w:rPr>
          <w:rFonts w:ascii="Arial" w:hAnsi="Arial" w:cs="Arial"/>
          <w:sz w:val="22"/>
          <w:szCs w:val="22"/>
        </w:rPr>
        <w:t xml:space="preserve">pro práci </w:t>
      </w:r>
      <w:r w:rsidR="00451A0B" w:rsidRPr="00DD26CF">
        <w:rPr>
          <w:rFonts w:ascii="Arial" w:hAnsi="Arial" w:cs="Arial"/>
          <w:sz w:val="22"/>
          <w:szCs w:val="22"/>
        </w:rPr>
        <w:t>je však někdy obtížným úkolem</w:t>
      </w:r>
      <w:r w:rsidR="00F974EF" w:rsidRPr="00DD26CF">
        <w:rPr>
          <w:rFonts w:ascii="Arial" w:hAnsi="Arial" w:cs="Arial"/>
          <w:sz w:val="22"/>
          <w:szCs w:val="22"/>
        </w:rPr>
        <w:t>.</w:t>
      </w:r>
      <w:r w:rsidR="00451A0B" w:rsidRPr="00DD26CF">
        <w:rPr>
          <w:rFonts w:ascii="Arial" w:hAnsi="Arial" w:cs="Arial"/>
          <w:sz w:val="22"/>
          <w:szCs w:val="22"/>
        </w:rPr>
        <w:t xml:space="preserve"> </w:t>
      </w:r>
      <w:r w:rsidR="00451A0B" w:rsidRPr="00DD26CF">
        <w:rPr>
          <w:rFonts w:ascii="Arial" w:hAnsi="Arial" w:cs="Arial"/>
          <w:i/>
          <w:sz w:val="22"/>
          <w:szCs w:val="22"/>
        </w:rPr>
        <w:t xml:space="preserve">„Nedostatek času na návrh či studii neumožňuje vhodnou optimalizaci </w:t>
      </w:r>
      <w:r w:rsidR="00CC1160" w:rsidRPr="00DD26CF">
        <w:rPr>
          <w:rFonts w:ascii="Arial" w:hAnsi="Arial" w:cs="Arial"/>
          <w:i/>
          <w:sz w:val="22"/>
          <w:szCs w:val="22"/>
        </w:rPr>
        <w:t xml:space="preserve">prostor </w:t>
      </w:r>
      <w:r w:rsidR="00451A0B" w:rsidRPr="00DD26CF">
        <w:rPr>
          <w:rFonts w:ascii="Arial" w:hAnsi="Arial" w:cs="Arial"/>
          <w:i/>
          <w:sz w:val="22"/>
          <w:szCs w:val="22"/>
        </w:rPr>
        <w:t>a omezuje nejenom uživatele, ale i celkové</w:t>
      </w:r>
      <w:r w:rsidR="00CC1160" w:rsidRPr="00DD26CF">
        <w:rPr>
          <w:rFonts w:ascii="Arial" w:hAnsi="Arial" w:cs="Arial"/>
          <w:i/>
          <w:sz w:val="22"/>
          <w:szCs w:val="22"/>
        </w:rPr>
        <w:t xml:space="preserve"> využití budovy</w:t>
      </w:r>
      <w:r w:rsidR="0086713E" w:rsidRPr="00DD26CF">
        <w:rPr>
          <w:rFonts w:ascii="Arial" w:hAnsi="Arial" w:cs="Arial"/>
          <w:i/>
          <w:sz w:val="22"/>
          <w:szCs w:val="22"/>
        </w:rPr>
        <w:t>,</w:t>
      </w:r>
      <w:r w:rsidR="00CC1160" w:rsidRPr="00DD26CF">
        <w:rPr>
          <w:rFonts w:ascii="Arial" w:hAnsi="Arial" w:cs="Arial"/>
          <w:i/>
          <w:sz w:val="22"/>
          <w:szCs w:val="22"/>
        </w:rPr>
        <w:t>“</w:t>
      </w:r>
      <w:r w:rsidR="0086713E" w:rsidRPr="00DD26CF">
        <w:rPr>
          <w:rFonts w:ascii="Arial" w:hAnsi="Arial" w:cs="Arial"/>
          <w:sz w:val="22"/>
          <w:szCs w:val="22"/>
        </w:rPr>
        <w:t xml:space="preserve"> </w:t>
      </w:r>
      <w:r w:rsidR="00F974EF" w:rsidRPr="00DD26CF">
        <w:rPr>
          <w:rFonts w:ascii="Arial" w:hAnsi="Arial" w:cs="Arial"/>
          <w:sz w:val="22"/>
          <w:szCs w:val="22"/>
        </w:rPr>
        <w:t xml:space="preserve">podotýká Simona Kalvoda a dodává: </w:t>
      </w:r>
      <w:r w:rsidR="00F974EF" w:rsidRPr="00DD26CF">
        <w:rPr>
          <w:rFonts w:ascii="Arial" w:hAnsi="Arial" w:cs="Arial"/>
          <w:i/>
          <w:sz w:val="22"/>
          <w:szCs w:val="22"/>
        </w:rPr>
        <w:t>„</w:t>
      </w:r>
      <w:r w:rsidR="00CD5DB2" w:rsidRPr="00DD26CF">
        <w:rPr>
          <w:rFonts w:ascii="Arial" w:hAnsi="Arial" w:cs="Arial"/>
          <w:i/>
          <w:sz w:val="22"/>
          <w:szCs w:val="22"/>
        </w:rPr>
        <w:t xml:space="preserve">Cílem Rady je </w:t>
      </w:r>
      <w:r w:rsidR="00CC1160" w:rsidRPr="00DD26CF">
        <w:rPr>
          <w:rFonts w:ascii="Arial" w:hAnsi="Arial" w:cs="Arial"/>
          <w:i/>
          <w:sz w:val="22"/>
          <w:szCs w:val="22"/>
        </w:rPr>
        <w:t xml:space="preserve">proto </w:t>
      </w:r>
      <w:r w:rsidR="00CD5DB2" w:rsidRPr="00DD26CF">
        <w:rPr>
          <w:rFonts w:ascii="Arial" w:hAnsi="Arial" w:cs="Arial"/>
          <w:i/>
          <w:sz w:val="22"/>
          <w:szCs w:val="22"/>
        </w:rPr>
        <w:t>hledat příklady dobré praxe a inspirovat k vytváření zdravého vnitřního prostředí</w:t>
      </w:r>
      <w:r w:rsidR="00997BEF" w:rsidRPr="00DD26CF">
        <w:rPr>
          <w:rFonts w:ascii="Arial" w:hAnsi="Arial" w:cs="Arial"/>
          <w:i/>
          <w:sz w:val="22"/>
          <w:szCs w:val="22"/>
        </w:rPr>
        <w:t>.</w:t>
      </w:r>
      <w:r w:rsidR="00CD5DB2" w:rsidRPr="00DD26CF">
        <w:rPr>
          <w:rFonts w:ascii="Arial" w:hAnsi="Arial" w:cs="Arial"/>
          <w:sz w:val="22"/>
          <w:szCs w:val="22"/>
        </w:rPr>
        <w:t xml:space="preserve"> </w:t>
      </w:r>
      <w:r w:rsidR="00CD5DB2" w:rsidRPr="00DD26CF">
        <w:rPr>
          <w:rFonts w:ascii="Arial" w:hAnsi="Arial" w:cs="Arial"/>
          <w:i/>
          <w:sz w:val="22"/>
          <w:szCs w:val="22"/>
        </w:rPr>
        <w:t xml:space="preserve">Soutěž Zdravá kancelář je </w:t>
      </w:r>
      <w:r w:rsidR="00451A0B" w:rsidRPr="00DD26CF">
        <w:rPr>
          <w:rFonts w:ascii="Arial" w:hAnsi="Arial" w:cs="Arial"/>
          <w:i/>
          <w:sz w:val="22"/>
          <w:szCs w:val="22"/>
        </w:rPr>
        <w:t xml:space="preserve">tak </w:t>
      </w:r>
      <w:r w:rsidR="00CD5DB2" w:rsidRPr="00DD26CF">
        <w:rPr>
          <w:rFonts w:ascii="Arial" w:hAnsi="Arial" w:cs="Arial"/>
          <w:i/>
          <w:sz w:val="22"/>
          <w:szCs w:val="22"/>
        </w:rPr>
        <w:t>pro nás jedinečnou příležitostí, jak toto naše poslání naplňovat a</w:t>
      </w:r>
      <w:r w:rsidR="00D205B9" w:rsidRPr="00DD26CF">
        <w:rPr>
          <w:rFonts w:ascii="Arial" w:hAnsi="Arial" w:cs="Arial"/>
          <w:i/>
          <w:sz w:val="22"/>
          <w:szCs w:val="22"/>
        </w:rPr>
        <w:t> </w:t>
      </w:r>
      <w:r w:rsidR="00CD5DB2" w:rsidRPr="00DD26CF">
        <w:rPr>
          <w:rFonts w:ascii="Arial" w:hAnsi="Arial" w:cs="Arial"/>
          <w:i/>
          <w:sz w:val="22"/>
          <w:szCs w:val="22"/>
        </w:rPr>
        <w:t>upozorňovat na dobrá řeš</w:t>
      </w:r>
      <w:r w:rsidR="00451A0B" w:rsidRPr="00DD26CF">
        <w:rPr>
          <w:rFonts w:ascii="Arial" w:hAnsi="Arial" w:cs="Arial"/>
          <w:i/>
          <w:sz w:val="22"/>
          <w:szCs w:val="22"/>
        </w:rPr>
        <w:t>ení a dále je</w:t>
      </w:r>
      <w:r w:rsidR="00F974EF" w:rsidRPr="00DD26CF">
        <w:rPr>
          <w:rFonts w:ascii="Arial" w:hAnsi="Arial" w:cs="Arial"/>
          <w:i/>
          <w:sz w:val="22"/>
          <w:szCs w:val="22"/>
        </w:rPr>
        <w:t xml:space="preserve"> šířit.</w:t>
      </w:r>
      <w:r w:rsidR="00451A0B" w:rsidRPr="00DD26CF">
        <w:rPr>
          <w:rFonts w:ascii="Arial" w:hAnsi="Arial" w:cs="Arial"/>
          <w:i/>
          <w:sz w:val="22"/>
          <w:szCs w:val="22"/>
        </w:rPr>
        <w:t>“</w:t>
      </w:r>
      <w:r w:rsidR="00997BEF" w:rsidRPr="00DD26CF">
        <w:rPr>
          <w:rFonts w:ascii="Arial" w:hAnsi="Arial" w:cs="Arial"/>
          <w:i/>
          <w:sz w:val="22"/>
          <w:szCs w:val="22"/>
        </w:rPr>
        <w:t xml:space="preserve"> </w:t>
      </w:r>
    </w:p>
    <w:p w14:paraId="7078D102" w14:textId="77777777" w:rsidR="00CD5DB2" w:rsidRPr="00CD5DB2" w:rsidRDefault="00CD5DB2" w:rsidP="005A5FA1">
      <w:pPr>
        <w:spacing w:line="320" w:lineRule="atLeast"/>
        <w:jc w:val="both"/>
        <w:rPr>
          <w:rFonts w:ascii="Arial" w:hAnsi="Arial" w:cs="Arial"/>
          <w:sz w:val="22"/>
        </w:rPr>
      </w:pPr>
    </w:p>
    <w:p w14:paraId="5C0494D4" w14:textId="77777777" w:rsidR="00AF2EB8" w:rsidRPr="00B96890" w:rsidRDefault="00AF2EB8" w:rsidP="00B96890">
      <w:pPr>
        <w:pStyle w:val="Bezmezer"/>
        <w:rPr>
          <w:rFonts w:ascii="Arial" w:hAnsi="Arial" w:cs="Arial"/>
          <w:sz w:val="18"/>
        </w:rPr>
      </w:pPr>
    </w:p>
    <w:p w14:paraId="5931AB38" w14:textId="77777777" w:rsidR="00997BEF" w:rsidRDefault="00997BEF" w:rsidP="00F25905">
      <w:pPr>
        <w:pStyle w:val="Normlnweb"/>
        <w:spacing w:before="0" w:beforeAutospacing="0" w:after="120" w:afterAutospacing="0"/>
        <w:jc w:val="both"/>
        <w:rPr>
          <w:rStyle w:val="Siln"/>
          <w:rFonts w:ascii="Arial" w:hAnsi="Arial" w:cs="Arial"/>
          <w:i/>
          <w:sz w:val="20"/>
          <w:szCs w:val="20"/>
          <w:u w:val="single"/>
          <w:bdr w:val="none" w:sz="0" w:space="0" w:color="auto" w:frame="1"/>
        </w:rPr>
      </w:pPr>
      <w:r>
        <w:rPr>
          <w:rStyle w:val="Siln"/>
          <w:rFonts w:ascii="Arial" w:hAnsi="Arial" w:cs="Arial"/>
          <w:i/>
          <w:sz w:val="20"/>
          <w:szCs w:val="20"/>
          <w:u w:val="single"/>
          <w:bdr w:val="none" w:sz="0" w:space="0" w:color="auto" w:frame="1"/>
        </w:rPr>
        <w:t>Poznámka pro editory:</w:t>
      </w:r>
    </w:p>
    <w:p w14:paraId="61825949" w14:textId="5CCA96BB" w:rsidR="00997BEF" w:rsidRDefault="00997BEF" w:rsidP="00F25905">
      <w:pPr>
        <w:pStyle w:val="Normlnweb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 w:rsidRPr="00BB5EF9">
        <w:rPr>
          <w:rStyle w:val="Siln"/>
          <w:rFonts w:ascii="Arial" w:hAnsi="Arial" w:cs="Arial"/>
          <w:i/>
          <w:sz w:val="20"/>
          <w:szCs w:val="20"/>
          <w:bdr w:val="none" w:sz="0" w:space="0" w:color="auto" w:frame="1"/>
        </w:rPr>
        <w:t xml:space="preserve">Česká rada pro šetrné budovy (CZGBC) </w:t>
      </w:r>
      <w:r w:rsidRPr="00BB5EF9">
        <w:rPr>
          <w:rFonts w:ascii="Arial" w:hAnsi="Arial" w:cs="Arial"/>
          <w:i/>
          <w:sz w:val="20"/>
          <w:szCs w:val="20"/>
        </w:rPr>
        <w:t>spojuje společnosti a organizace z celého hodnotového řetě</w:t>
      </w:r>
      <w:r>
        <w:rPr>
          <w:rFonts w:ascii="Arial" w:hAnsi="Arial" w:cs="Arial"/>
          <w:i/>
          <w:sz w:val="20"/>
          <w:szCs w:val="20"/>
        </w:rPr>
        <w:t>zce oboru šetrného stavebnictví:</w:t>
      </w:r>
      <w:r w:rsidRPr="00BB5EF9">
        <w:rPr>
          <w:rFonts w:ascii="Arial" w:hAnsi="Arial" w:cs="Arial"/>
          <w:i/>
          <w:sz w:val="20"/>
          <w:szCs w:val="20"/>
        </w:rPr>
        <w:t xml:space="preserve"> od projektantů, archite</w:t>
      </w:r>
      <w:r>
        <w:rPr>
          <w:rFonts w:ascii="Arial" w:hAnsi="Arial" w:cs="Arial"/>
          <w:i/>
          <w:sz w:val="20"/>
          <w:szCs w:val="20"/>
        </w:rPr>
        <w:t>ktů přes dodavatele materiálů a </w:t>
      </w:r>
      <w:r w:rsidRPr="00BB5EF9">
        <w:rPr>
          <w:rFonts w:ascii="Arial" w:hAnsi="Arial" w:cs="Arial"/>
          <w:i/>
          <w:sz w:val="20"/>
          <w:szCs w:val="20"/>
        </w:rPr>
        <w:t>technologií až po stavební firmy a developery. Její misí je podněcovat tuzemský trh k přeměně způsobů, jakými se navrhují, staví, rekonstruují a provozují budovy a urbanistické celky. Cílem je vytvořit zdravé, prosperující, ekologické a společensky ohledupln</w:t>
      </w:r>
      <w:r w:rsidR="00746019">
        <w:rPr>
          <w:rFonts w:ascii="Arial" w:hAnsi="Arial" w:cs="Arial"/>
          <w:i/>
          <w:sz w:val="20"/>
          <w:szCs w:val="20"/>
        </w:rPr>
        <w:t>é</w:t>
      </w:r>
      <w:r w:rsidRPr="00BB5EF9">
        <w:rPr>
          <w:rFonts w:ascii="Arial" w:hAnsi="Arial" w:cs="Arial"/>
          <w:i/>
          <w:sz w:val="20"/>
          <w:szCs w:val="20"/>
        </w:rPr>
        <w:t xml:space="preserve"> prostředí, zvyšující kvalitu života. CZGBC je od</w:t>
      </w:r>
      <w:r w:rsidR="007D0E51">
        <w:rPr>
          <w:rFonts w:ascii="Arial" w:hAnsi="Arial" w:cs="Arial"/>
          <w:i/>
          <w:sz w:val="20"/>
          <w:szCs w:val="20"/>
        </w:rPr>
        <w:t> </w:t>
      </w:r>
      <w:r w:rsidRPr="00BB5EF9">
        <w:rPr>
          <w:rFonts w:ascii="Arial" w:hAnsi="Arial" w:cs="Arial"/>
          <w:i/>
          <w:sz w:val="20"/>
          <w:szCs w:val="20"/>
        </w:rPr>
        <w:t>svého vzniku v roce 2009</w:t>
      </w:r>
      <w:r w:rsidRPr="00BB5EF9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BB5EF9">
        <w:rPr>
          <w:rFonts w:ascii="Arial" w:hAnsi="Arial" w:cs="Arial"/>
          <w:i/>
          <w:sz w:val="20"/>
          <w:szCs w:val="20"/>
        </w:rPr>
        <w:t>členem celosvětové zaštiťující organizace Svět</w:t>
      </w:r>
      <w:r>
        <w:rPr>
          <w:rFonts w:ascii="Arial" w:hAnsi="Arial" w:cs="Arial"/>
          <w:i/>
          <w:sz w:val="20"/>
          <w:szCs w:val="20"/>
        </w:rPr>
        <w:t>ové rady pro </w:t>
      </w:r>
      <w:r w:rsidRPr="00BB5EF9">
        <w:rPr>
          <w:rFonts w:ascii="Arial" w:hAnsi="Arial" w:cs="Arial"/>
          <w:i/>
          <w:sz w:val="20"/>
          <w:szCs w:val="20"/>
        </w:rPr>
        <w:t xml:space="preserve">šetrné budovy (World Green Building Council), sdružující přes </w:t>
      </w:r>
      <w:r w:rsidR="00911B71">
        <w:rPr>
          <w:rFonts w:ascii="Arial" w:hAnsi="Arial" w:cs="Arial"/>
          <w:i/>
          <w:sz w:val="20"/>
          <w:szCs w:val="20"/>
        </w:rPr>
        <w:t>7</w:t>
      </w:r>
      <w:r w:rsidRPr="00BB5EF9">
        <w:rPr>
          <w:rFonts w:ascii="Arial" w:hAnsi="Arial" w:cs="Arial"/>
          <w:i/>
          <w:sz w:val="20"/>
          <w:szCs w:val="20"/>
        </w:rPr>
        <w:t>0 zemí. CZGBC má v současné d</w:t>
      </w:r>
      <w:bookmarkStart w:id="0" w:name="_GoBack"/>
      <w:bookmarkEnd w:id="0"/>
      <w:r w:rsidRPr="00BB5EF9">
        <w:rPr>
          <w:rFonts w:ascii="Arial" w:hAnsi="Arial" w:cs="Arial"/>
          <w:i/>
          <w:sz w:val="20"/>
          <w:szCs w:val="20"/>
        </w:rPr>
        <w:t xml:space="preserve">obě téměř </w:t>
      </w:r>
      <w:r w:rsidR="000D5D14">
        <w:rPr>
          <w:rFonts w:ascii="Arial" w:hAnsi="Arial" w:cs="Arial"/>
          <w:i/>
          <w:sz w:val="20"/>
          <w:szCs w:val="20"/>
        </w:rPr>
        <w:t>70</w:t>
      </w:r>
      <w:r w:rsidRPr="00BB5EF9">
        <w:rPr>
          <w:rFonts w:ascii="Arial" w:hAnsi="Arial" w:cs="Arial"/>
          <w:i/>
          <w:sz w:val="20"/>
          <w:szCs w:val="20"/>
        </w:rPr>
        <w:t xml:space="preserve"> členů. </w:t>
      </w:r>
    </w:p>
    <w:p w14:paraId="3884D7A8" w14:textId="77777777" w:rsidR="00656821" w:rsidRDefault="00656821" w:rsidP="00F25905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1EE27F33" w14:textId="77777777" w:rsidR="00F974EF" w:rsidRPr="00F974EF" w:rsidRDefault="00F974EF" w:rsidP="00F25905">
      <w:pPr>
        <w:jc w:val="both"/>
        <w:rPr>
          <w:rFonts w:ascii="Arial" w:hAnsi="Arial" w:cs="Arial"/>
          <w:b/>
          <w:i/>
          <w:sz w:val="20"/>
          <w:szCs w:val="20"/>
        </w:rPr>
      </w:pPr>
      <w:r w:rsidRPr="00F974EF">
        <w:rPr>
          <w:rFonts w:ascii="Arial" w:hAnsi="Arial" w:cs="Arial"/>
          <w:b/>
          <w:i/>
          <w:sz w:val="20"/>
          <w:szCs w:val="20"/>
        </w:rPr>
        <w:lastRenderedPageBreak/>
        <w:t>O soutěži CBRE Zasedačka roku 2016</w:t>
      </w:r>
    </w:p>
    <w:p w14:paraId="1ADCACEB" w14:textId="79208CCA" w:rsidR="00F974EF" w:rsidRPr="00F974EF" w:rsidRDefault="00F974EF" w:rsidP="00F25905">
      <w:pPr>
        <w:pStyle w:val="Normlnweb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 w:rsidRPr="00F974EF">
        <w:rPr>
          <w:rFonts w:ascii="Arial" w:hAnsi="Arial" w:cs="Arial"/>
          <w:i/>
          <w:sz w:val="20"/>
          <w:szCs w:val="20"/>
        </w:rPr>
        <w:t>Vyhlašovatelem a organizátorem soutěže Zasedačka roku 2016 včetně kategorie Zdravá kancelář je realitní poradenská společnost CBRE, s.r.o. Soutěž si klade za cíl ukázat nejzajímavější pracovní prostředí firem v České republice. Zároveň chce představit filosofii a hodnoty společností, které se snaží o vytváření inspirativního a kre</w:t>
      </w:r>
      <w:r w:rsidR="007D0E51">
        <w:rPr>
          <w:rFonts w:ascii="Arial" w:hAnsi="Arial" w:cs="Arial"/>
          <w:i/>
          <w:sz w:val="20"/>
          <w:szCs w:val="20"/>
        </w:rPr>
        <w:t>ativního pracovního prostředí. Letos se soutěžilo v celkem šesti kategoriích. Tři z nich byly hodnocené odbornou porotou (Zasedačka roku, Kancelář jako DNA firmy a</w:t>
      </w:r>
      <w:r w:rsidR="00DD44B2">
        <w:rPr>
          <w:rFonts w:ascii="Arial" w:hAnsi="Arial" w:cs="Arial"/>
          <w:i/>
          <w:sz w:val="20"/>
          <w:szCs w:val="20"/>
        </w:rPr>
        <w:t> </w:t>
      </w:r>
      <w:r w:rsidR="007D0E51">
        <w:rPr>
          <w:rFonts w:ascii="Arial" w:hAnsi="Arial" w:cs="Arial"/>
          <w:i/>
          <w:sz w:val="20"/>
          <w:szCs w:val="20"/>
        </w:rPr>
        <w:t xml:space="preserve">Nejatraktivnější pracovní prostředí) a zbylé tři spadaly do hodnocení zastřešeného odbornými garanty (Zdravá kancelář pod patronátem CZGBC, Kanceláře pro budoucí výzvy zaštiťované společností Skanska a Chytrá kancelář pod taktovkou firmy Microsoft). </w:t>
      </w:r>
      <w:r w:rsidRPr="00F974EF">
        <w:rPr>
          <w:rFonts w:ascii="Arial" w:hAnsi="Arial" w:cs="Arial"/>
          <w:i/>
          <w:sz w:val="20"/>
          <w:szCs w:val="20"/>
        </w:rPr>
        <w:t xml:space="preserve">Vítězné </w:t>
      </w:r>
      <w:r w:rsidR="002D467B">
        <w:rPr>
          <w:rFonts w:ascii="Arial" w:hAnsi="Arial" w:cs="Arial"/>
          <w:i/>
          <w:sz w:val="20"/>
          <w:szCs w:val="20"/>
        </w:rPr>
        <w:t xml:space="preserve">firemní prostory </w:t>
      </w:r>
      <w:r w:rsidRPr="00F974EF">
        <w:rPr>
          <w:rFonts w:ascii="Arial" w:hAnsi="Arial" w:cs="Arial"/>
          <w:i/>
          <w:sz w:val="20"/>
          <w:szCs w:val="20"/>
        </w:rPr>
        <w:t xml:space="preserve">jednotlivých tematických skupin je možné si prohlédnout na webové stránce soutěže </w:t>
      </w:r>
      <w:hyperlink r:id="rId21" w:history="1">
        <w:r w:rsidRPr="00F974EF">
          <w:rPr>
            <w:rStyle w:val="Hypertextovodkaz"/>
            <w:rFonts w:ascii="Arial" w:hAnsi="Arial" w:cs="Arial"/>
            <w:i/>
            <w:sz w:val="20"/>
            <w:szCs w:val="20"/>
          </w:rPr>
          <w:t>http://www.zasedackaroku.cz/</w:t>
        </w:r>
      </w:hyperlink>
      <w:r w:rsidRPr="00F974EF">
        <w:rPr>
          <w:rFonts w:ascii="Arial" w:hAnsi="Arial" w:cs="Arial"/>
          <w:i/>
          <w:sz w:val="20"/>
          <w:szCs w:val="20"/>
        </w:rPr>
        <w:t>.</w:t>
      </w:r>
    </w:p>
    <w:p w14:paraId="60A82C78" w14:textId="77777777" w:rsidR="00997BEF" w:rsidRDefault="00997BEF" w:rsidP="00997BEF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</w:rPr>
      </w:pPr>
    </w:p>
    <w:p w14:paraId="2EBEE777" w14:textId="77777777" w:rsidR="00997BEF" w:rsidRDefault="00997BEF" w:rsidP="00997BEF">
      <w:pPr>
        <w:pStyle w:val="Normlnweb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</w:p>
    <w:p w14:paraId="6CC27AF9" w14:textId="77777777" w:rsidR="00997BEF" w:rsidRDefault="00997BEF" w:rsidP="00997BE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7BF48BE1" w14:textId="77777777" w:rsidR="00997BEF" w:rsidRDefault="00997BEF" w:rsidP="00997BE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6FA72674" w14:textId="77777777" w:rsidR="00997BEF" w:rsidRDefault="00CC1160" w:rsidP="00997BE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Marcela Kukaňová</w:t>
      </w:r>
      <w:r w:rsidR="00997BE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Kateřina Lanková</w:t>
      </w:r>
      <w:r w:rsidR="00997BEF">
        <w:rPr>
          <w:rFonts w:ascii="Arial" w:hAnsi="Arial" w:cs="Arial"/>
          <w:sz w:val="20"/>
          <w:szCs w:val="20"/>
        </w:rPr>
        <w:t>, tel.: +420 222 927 111</w:t>
      </w:r>
    </w:p>
    <w:p w14:paraId="7A7B29BF" w14:textId="77777777" w:rsidR="00997BEF" w:rsidRDefault="00997BEF" w:rsidP="00997BE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22" w:history="1">
        <w:r w:rsidR="00CC1160" w:rsidRPr="00863E2F"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  <w:r>
        <w:rPr>
          <w:rFonts w:ascii="Arial" w:hAnsi="Arial" w:cs="Arial"/>
          <w:sz w:val="20"/>
          <w:szCs w:val="20"/>
        </w:rPr>
        <w:t xml:space="preserve">; </w:t>
      </w:r>
      <w:hyperlink r:id="rId23" w:history="1">
        <w:r w:rsidR="00CC1160" w:rsidRPr="00863E2F">
          <w:rPr>
            <w:rStyle w:val="Hypertextovodkaz"/>
            <w:rFonts w:ascii="Arial" w:hAnsi="Arial" w:cs="Arial"/>
            <w:sz w:val="20"/>
            <w:szCs w:val="20"/>
          </w:rPr>
          <w:t>katerina.lankova</w:t>
        </w:r>
        <w:r w:rsidR="00CC1160" w:rsidRPr="00863E2F">
          <w:rPr>
            <w:rStyle w:val="Hypertextovodkaz"/>
            <w:rFonts w:ascii="Arial" w:hAnsi="Arial" w:cs="Arial"/>
            <w:sz w:val="20"/>
            <w:szCs w:val="20"/>
            <w:lang w:val="en-US"/>
          </w:rPr>
          <w:t>@</w:t>
        </w:r>
        <w:r w:rsidR="00CC1160" w:rsidRPr="00863E2F">
          <w:rPr>
            <w:rStyle w:val="Hypertextovodkaz"/>
            <w:rFonts w:ascii="Arial" w:hAnsi="Arial" w:cs="Arial"/>
            <w:sz w:val="20"/>
            <w:szCs w:val="20"/>
          </w:rPr>
          <w:t>crestcom.cz</w:t>
        </w:r>
      </w:hyperlink>
    </w:p>
    <w:p w14:paraId="61FD7D18" w14:textId="77777777" w:rsidR="00997BEF" w:rsidRPr="00FD3873" w:rsidRDefault="00911B71" w:rsidP="00997BE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Fonts w:ascii="Arial" w:hAnsi="Arial" w:cs="Arial"/>
          <w:b/>
          <w:sz w:val="20"/>
          <w:szCs w:val="20"/>
        </w:rPr>
      </w:pPr>
      <w:hyperlink r:id="rId24" w:history="1">
        <w:r w:rsidR="00997BEF" w:rsidRPr="000941A9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997BEF" w:rsidRPr="00096648">
        <w:rPr>
          <w:rFonts w:ascii="Arial" w:hAnsi="Arial" w:cs="Arial"/>
          <w:b/>
          <w:sz w:val="20"/>
          <w:szCs w:val="20"/>
        </w:rPr>
        <w:t xml:space="preserve">; </w:t>
      </w:r>
      <w:hyperlink r:id="rId25" w:history="1">
        <w:r w:rsidR="00997BEF" w:rsidRPr="00BC65EC">
          <w:rPr>
            <w:rStyle w:val="Hypertextovodkaz"/>
            <w:rFonts w:ascii="Arial" w:hAnsi="Arial" w:cs="Arial"/>
            <w:b/>
            <w:sz w:val="20"/>
            <w:szCs w:val="20"/>
          </w:rPr>
          <w:t>www.czgbc.org</w:t>
        </w:r>
      </w:hyperlink>
    </w:p>
    <w:p w14:paraId="54B4F389" w14:textId="77777777" w:rsidR="00997BEF" w:rsidRPr="005A5FA1" w:rsidRDefault="00997BEF" w:rsidP="005A5FA1">
      <w:pPr>
        <w:spacing w:line="320" w:lineRule="atLeast"/>
        <w:jc w:val="both"/>
        <w:rPr>
          <w:rFonts w:ascii="Arial" w:hAnsi="Arial" w:cs="Arial"/>
          <w:sz w:val="22"/>
        </w:rPr>
      </w:pPr>
    </w:p>
    <w:sectPr w:rsidR="00997BEF" w:rsidRPr="005A5FA1" w:rsidSect="00062FF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D2149" w14:textId="77777777" w:rsidR="00062FFE" w:rsidRDefault="00062FFE" w:rsidP="00062FFE">
      <w:r>
        <w:separator/>
      </w:r>
    </w:p>
  </w:endnote>
  <w:endnote w:type="continuationSeparator" w:id="0">
    <w:p w14:paraId="4D9D065F" w14:textId="77777777" w:rsidR="00062FFE" w:rsidRDefault="00062FFE" w:rsidP="00062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5C2523" w14:textId="77777777" w:rsidR="00062FFE" w:rsidRDefault="00062FFE" w:rsidP="00062FFE">
      <w:r>
        <w:separator/>
      </w:r>
    </w:p>
  </w:footnote>
  <w:footnote w:type="continuationSeparator" w:id="0">
    <w:p w14:paraId="2778A039" w14:textId="77777777" w:rsidR="00062FFE" w:rsidRDefault="00062FFE" w:rsidP="00062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FA1"/>
    <w:rsid w:val="00004BB5"/>
    <w:rsid w:val="00062FFE"/>
    <w:rsid w:val="00086D41"/>
    <w:rsid w:val="000B68C5"/>
    <w:rsid w:val="000D5D14"/>
    <w:rsid w:val="000F0080"/>
    <w:rsid w:val="0017484C"/>
    <w:rsid w:val="00185682"/>
    <w:rsid w:val="001C6A9E"/>
    <w:rsid w:val="001D111C"/>
    <w:rsid w:val="002140EC"/>
    <w:rsid w:val="00232FA1"/>
    <w:rsid w:val="00260CCD"/>
    <w:rsid w:val="002D467B"/>
    <w:rsid w:val="00344634"/>
    <w:rsid w:val="003958B4"/>
    <w:rsid w:val="003C3802"/>
    <w:rsid w:val="003E2DA0"/>
    <w:rsid w:val="00445997"/>
    <w:rsid w:val="00451A0B"/>
    <w:rsid w:val="004722EE"/>
    <w:rsid w:val="004D088F"/>
    <w:rsid w:val="00542F26"/>
    <w:rsid w:val="005A5FA1"/>
    <w:rsid w:val="00632DF3"/>
    <w:rsid w:val="00656821"/>
    <w:rsid w:val="006A5270"/>
    <w:rsid w:val="006C61E8"/>
    <w:rsid w:val="00704DC9"/>
    <w:rsid w:val="00713371"/>
    <w:rsid w:val="00743AF2"/>
    <w:rsid w:val="00746019"/>
    <w:rsid w:val="0075256C"/>
    <w:rsid w:val="00757B7C"/>
    <w:rsid w:val="007A1D13"/>
    <w:rsid w:val="007D0E51"/>
    <w:rsid w:val="007F3821"/>
    <w:rsid w:val="00803C2C"/>
    <w:rsid w:val="008044F9"/>
    <w:rsid w:val="008279E0"/>
    <w:rsid w:val="0086713E"/>
    <w:rsid w:val="009107F9"/>
    <w:rsid w:val="00911B71"/>
    <w:rsid w:val="00921361"/>
    <w:rsid w:val="00923527"/>
    <w:rsid w:val="00981E01"/>
    <w:rsid w:val="00992107"/>
    <w:rsid w:val="00997BEF"/>
    <w:rsid w:val="009B6BAF"/>
    <w:rsid w:val="009E5B8D"/>
    <w:rsid w:val="00A6494A"/>
    <w:rsid w:val="00AF2EB8"/>
    <w:rsid w:val="00B1033D"/>
    <w:rsid w:val="00B20077"/>
    <w:rsid w:val="00B66435"/>
    <w:rsid w:val="00B96890"/>
    <w:rsid w:val="00C37C87"/>
    <w:rsid w:val="00CA3B2E"/>
    <w:rsid w:val="00CC1160"/>
    <w:rsid w:val="00CD2020"/>
    <w:rsid w:val="00CD5DB2"/>
    <w:rsid w:val="00D205B9"/>
    <w:rsid w:val="00D32D74"/>
    <w:rsid w:val="00D412EB"/>
    <w:rsid w:val="00D809B6"/>
    <w:rsid w:val="00DD26CF"/>
    <w:rsid w:val="00DD44B2"/>
    <w:rsid w:val="00DE5F32"/>
    <w:rsid w:val="00E946BC"/>
    <w:rsid w:val="00ED0B21"/>
    <w:rsid w:val="00ED1A14"/>
    <w:rsid w:val="00F02BD1"/>
    <w:rsid w:val="00F25905"/>
    <w:rsid w:val="00F96358"/>
    <w:rsid w:val="00F9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1BFF6"/>
  <w15:chartTrackingRefBased/>
  <w15:docId w15:val="{3831E905-284E-4D03-A2AA-FAD68E57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5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997BEF"/>
    <w:pPr>
      <w:spacing w:before="100" w:beforeAutospacing="1" w:after="100" w:afterAutospacing="1"/>
    </w:pPr>
  </w:style>
  <w:style w:type="character" w:styleId="Hypertextovodkaz">
    <w:name w:val="Hyperlink"/>
    <w:rsid w:val="00997BEF"/>
    <w:rPr>
      <w:color w:val="0000FF"/>
      <w:u w:val="single"/>
    </w:rPr>
  </w:style>
  <w:style w:type="character" w:styleId="Siln">
    <w:name w:val="Strong"/>
    <w:uiPriority w:val="22"/>
    <w:qFormat/>
    <w:rsid w:val="00997BE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213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13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13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13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136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13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1361"/>
    <w:rPr>
      <w:rFonts w:ascii="Segoe UI" w:eastAsia="Times New Roman" w:hAnsi="Segoe UI" w:cs="Segoe UI"/>
      <w:sz w:val="18"/>
      <w:szCs w:val="18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260CCD"/>
    <w:pPr>
      <w:spacing w:after="200"/>
    </w:pPr>
    <w:rPr>
      <w:i/>
      <w:iCs/>
      <w:color w:val="44546A" w:themeColor="text2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B20077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B96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62F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62F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62F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2FF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avast.com/cs-cz/index" TargetMode="External"/><Relationship Id="rId18" Type="http://schemas.openxmlformats.org/officeDocument/2006/relationships/image" Target="media/image4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zasedackaroku.cz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kentico.com/cs" TargetMode="External"/><Relationship Id="rId17" Type="http://schemas.openxmlformats.org/officeDocument/2006/relationships/hyperlink" Target="http://www.czgbc.org/" TargetMode="External"/><Relationship Id="rId25" Type="http://schemas.openxmlformats.org/officeDocument/2006/relationships/hyperlink" Target="http://www.czgbc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zgbc.org/" TargetMode="External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zgbc.org/" TargetMode="External"/><Relationship Id="rId24" Type="http://schemas.openxmlformats.org/officeDocument/2006/relationships/hyperlink" Target="http://www.crestcom.c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logio.cz/" TargetMode="External"/><Relationship Id="rId23" Type="http://schemas.openxmlformats.org/officeDocument/2006/relationships/hyperlink" Target="mailto:katerina.lankova@crestcom.cz" TargetMode="External"/><Relationship Id="rId10" Type="http://schemas.openxmlformats.org/officeDocument/2006/relationships/hyperlink" Target="http://zasedackaroku.cz/" TargetMode="External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strv.com/" TargetMode="External"/><Relationship Id="rId22" Type="http://schemas.openxmlformats.org/officeDocument/2006/relationships/hyperlink" Target="mailto:marcela.kukanova@crestcom.cz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96742-11F9-4B16-99A8-B7339E6C6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1007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Kateřina Lanková</cp:lastModifiedBy>
  <cp:revision>12</cp:revision>
  <cp:lastPrinted>2017-02-01T16:03:00Z</cp:lastPrinted>
  <dcterms:created xsi:type="dcterms:W3CDTF">2017-02-03T13:33:00Z</dcterms:created>
  <dcterms:modified xsi:type="dcterms:W3CDTF">2017-02-20T08:22:00Z</dcterms:modified>
</cp:coreProperties>
</file>